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565E1" w14:textId="77777777" w:rsidR="00F0464C" w:rsidRDefault="00F0464C">
      <w:pPr>
        <w:pStyle w:val="BodyText"/>
        <w:spacing w:before="2"/>
        <w:rPr>
          <w:rFonts w:ascii="Times New Roman"/>
          <w:sz w:val="25"/>
        </w:rPr>
      </w:pPr>
    </w:p>
    <w:p w14:paraId="26335165" w14:textId="5A9C56C6" w:rsidR="007C4281" w:rsidRPr="007C4281" w:rsidRDefault="007C4281" w:rsidP="00DE1182">
      <w:pPr>
        <w:pStyle w:val="BodyText"/>
        <w:spacing w:before="2"/>
        <w:ind w:right="600"/>
        <w:rPr>
          <w:rFonts w:asciiTheme="minorHAnsi" w:hAnsiTheme="minorHAnsi" w:cstheme="minorHAnsi"/>
          <w:sz w:val="22"/>
          <w:szCs w:val="22"/>
        </w:rPr>
      </w:pPr>
      <w:r w:rsidRPr="007C4281">
        <w:rPr>
          <w:rFonts w:asciiTheme="minorHAnsi" w:hAnsiTheme="minorHAnsi" w:cstheme="minorHAnsi"/>
          <w:sz w:val="22"/>
          <w:szCs w:val="22"/>
        </w:rPr>
        <w:t>Thank you for your interest in attending Middlesex Community College</w:t>
      </w:r>
      <w:r w:rsidR="00A27475">
        <w:rPr>
          <w:rFonts w:asciiTheme="minorHAnsi" w:hAnsiTheme="minorHAnsi" w:cstheme="minorHAnsi"/>
          <w:sz w:val="22"/>
          <w:szCs w:val="22"/>
        </w:rPr>
        <w:t>!</w:t>
      </w:r>
      <w:r w:rsidRPr="007C4281">
        <w:rPr>
          <w:rFonts w:asciiTheme="minorHAnsi" w:hAnsiTheme="minorHAnsi" w:cstheme="minorHAnsi"/>
          <w:sz w:val="22"/>
          <w:szCs w:val="22"/>
        </w:rPr>
        <w:t xml:space="preserve"> The following checklist will provide you with the step</w:t>
      </w:r>
      <w:r w:rsidR="00611662">
        <w:rPr>
          <w:rFonts w:asciiTheme="minorHAnsi" w:hAnsiTheme="minorHAnsi" w:cstheme="minorHAnsi"/>
          <w:sz w:val="22"/>
          <w:szCs w:val="22"/>
        </w:rPr>
        <w:t>s</w:t>
      </w:r>
      <w:r w:rsidRPr="007C4281">
        <w:rPr>
          <w:rFonts w:asciiTheme="minorHAnsi" w:hAnsiTheme="minorHAnsi" w:cstheme="minorHAnsi"/>
          <w:sz w:val="22"/>
          <w:szCs w:val="22"/>
        </w:rPr>
        <w:t xml:space="preserve"> to becoming a student as well as additional resources that may assist on your journey towards completing your certificate or degree</w:t>
      </w:r>
      <w:r w:rsidR="001540B5">
        <w:rPr>
          <w:rFonts w:asciiTheme="minorHAnsi" w:hAnsiTheme="minorHAnsi" w:cstheme="minorHAnsi"/>
          <w:sz w:val="22"/>
          <w:szCs w:val="22"/>
        </w:rPr>
        <w:t xml:space="preserve"> program</w:t>
      </w:r>
      <w:r w:rsidRPr="007C428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D88828D" w14:textId="77777777" w:rsidR="007C4281" w:rsidRDefault="007C4281">
      <w:pPr>
        <w:pStyle w:val="BodyText"/>
        <w:spacing w:before="2"/>
        <w:rPr>
          <w:rFonts w:ascii="Times New Roman"/>
          <w:sz w:val="25"/>
        </w:rPr>
      </w:pPr>
    </w:p>
    <w:tbl>
      <w:tblPr>
        <w:tblW w:w="9972" w:type="dxa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9479"/>
        <w:gridCol w:w="8"/>
      </w:tblGrid>
      <w:tr w:rsidR="00356480" w14:paraId="3E47F76E" w14:textId="77777777" w:rsidTr="00C21C18">
        <w:trPr>
          <w:trHeight w:hRule="exact" w:val="1518"/>
        </w:trPr>
        <w:tc>
          <w:tcPr>
            <w:tcW w:w="485" w:type="dxa"/>
          </w:tcPr>
          <w:p w14:paraId="0B912C32" w14:textId="77777777" w:rsidR="00356480" w:rsidRDefault="00EE5B51">
            <w:pPr>
              <w:pStyle w:val="TableParagraph"/>
              <w:spacing w:before="1"/>
              <w:ind w:right="92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487" w:type="dxa"/>
            <w:gridSpan w:val="2"/>
          </w:tcPr>
          <w:p w14:paraId="5B592E63" w14:textId="2CAC2632" w:rsidR="00256EF6" w:rsidRDefault="00EE5B51" w:rsidP="00256EF6">
            <w:pPr>
              <w:pStyle w:val="TableParagraph"/>
              <w:ind w:left="101" w:right="216"/>
            </w:pPr>
            <w:r w:rsidRPr="00256EF6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Apply for admission to MCC:</w:t>
            </w:r>
            <w:r>
              <w:rPr>
                <w:b/>
              </w:rPr>
              <w:t xml:space="preserve"> </w:t>
            </w:r>
            <w:r w:rsidR="003720B6" w:rsidRPr="003720B6">
              <w:t xml:space="preserve">Visit </w:t>
            </w:r>
            <w:hyperlink r:id="rId7" w:history="1">
              <w:r w:rsidR="003720B6" w:rsidRPr="003720B6">
                <w:rPr>
                  <w:rStyle w:val="Hyperlink"/>
                </w:rPr>
                <w:t>Middlesex Community College's Admissions Department</w:t>
              </w:r>
            </w:hyperlink>
            <w:r w:rsidR="003720B6" w:rsidRPr="003720B6">
              <w:t xml:space="preserve"> website for contact information, resources and additional information</w:t>
            </w:r>
            <w:r w:rsidRPr="003720B6">
              <w:t>.</w:t>
            </w:r>
            <w:r>
              <w:t xml:space="preserve"> </w:t>
            </w:r>
          </w:p>
          <w:p w14:paraId="07557CF6" w14:textId="77777777" w:rsidR="00256EF6" w:rsidRDefault="00256EF6" w:rsidP="00256EF6">
            <w:pPr>
              <w:pStyle w:val="TableParagraph"/>
              <w:ind w:left="101" w:right="216"/>
            </w:pPr>
          </w:p>
          <w:p w14:paraId="75A7998B" w14:textId="4D5532C5" w:rsidR="00256EF6" w:rsidRDefault="00EC3564" w:rsidP="00256EF6">
            <w:pPr>
              <w:pStyle w:val="TableParagraph"/>
              <w:numPr>
                <w:ilvl w:val="0"/>
                <w:numId w:val="4"/>
              </w:numPr>
              <w:ind w:right="216"/>
            </w:pPr>
            <w:hyperlink r:id="rId8" w:history="1">
              <w:r w:rsidR="008663B4" w:rsidRPr="008663B4">
                <w:rPr>
                  <w:rStyle w:val="Hyperlink"/>
                </w:rPr>
                <w:t>Middlesex Community College Admissions Application</w:t>
              </w:r>
            </w:hyperlink>
          </w:p>
          <w:p w14:paraId="39BA61D5" w14:textId="77777777" w:rsidR="00356480" w:rsidRDefault="00EC3564" w:rsidP="00256EF6">
            <w:pPr>
              <w:pStyle w:val="TableParagraph"/>
              <w:numPr>
                <w:ilvl w:val="0"/>
                <w:numId w:val="4"/>
              </w:numPr>
              <w:ind w:right="216"/>
            </w:pPr>
            <w:hyperlink r:id="rId9" w:history="1">
              <w:r w:rsidR="00256EF6" w:rsidRPr="00256EF6">
                <w:rPr>
                  <w:rStyle w:val="Hyperlink"/>
                </w:rPr>
                <w:t>Programs of Study/Majors</w:t>
              </w:r>
            </w:hyperlink>
          </w:p>
        </w:tc>
      </w:tr>
      <w:tr w:rsidR="00356480" w14:paraId="688BE97E" w14:textId="77777777" w:rsidTr="00C21C18">
        <w:trPr>
          <w:trHeight w:hRule="exact" w:val="987"/>
        </w:trPr>
        <w:tc>
          <w:tcPr>
            <w:tcW w:w="485" w:type="dxa"/>
          </w:tcPr>
          <w:p w14:paraId="69EC02A3" w14:textId="77777777" w:rsidR="00356480" w:rsidRDefault="00EE5B51">
            <w:pPr>
              <w:pStyle w:val="TableParagraph"/>
              <w:spacing w:before="136"/>
              <w:ind w:right="92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487" w:type="dxa"/>
            <w:gridSpan w:val="2"/>
          </w:tcPr>
          <w:p w14:paraId="1E2E1297" w14:textId="7CCDABAE" w:rsidR="00356480" w:rsidRDefault="00EE5B51" w:rsidP="00D341A3">
            <w:pPr>
              <w:pStyle w:val="TableParagraph"/>
              <w:spacing w:before="137"/>
              <w:ind w:left="94" w:right="131"/>
            </w:pPr>
            <w:r w:rsidRPr="001A1E6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Veterans Resource Center: </w:t>
            </w:r>
            <w:r w:rsidR="00D341A3" w:rsidRPr="00D341A3">
              <w:rPr>
                <w:rStyle w:val="Heading2Char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Visit the </w:t>
            </w:r>
            <w:hyperlink r:id="rId10" w:history="1">
              <w:r w:rsidR="00D341A3" w:rsidRPr="00D341A3">
                <w:rPr>
                  <w:rStyle w:val="Hyperlink"/>
                  <w:rFonts w:asciiTheme="minorHAnsi" w:eastAsiaTheme="majorEastAsia" w:hAnsiTheme="minorHAnsi" w:cstheme="minorHAnsi"/>
                </w:rPr>
                <w:t>Veterans Resource Center</w:t>
              </w:r>
            </w:hyperlink>
            <w:r w:rsidR="00D341A3" w:rsidRPr="00D341A3">
              <w:rPr>
                <w:rStyle w:val="Heading2Char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website for information on how to apply, VA educational resources, college and community resources, and other helpful information.</w:t>
            </w:r>
          </w:p>
        </w:tc>
      </w:tr>
      <w:tr w:rsidR="00356480" w14:paraId="346A26C2" w14:textId="77777777" w:rsidTr="00C21C18">
        <w:trPr>
          <w:trHeight w:hRule="exact" w:val="2157"/>
        </w:trPr>
        <w:tc>
          <w:tcPr>
            <w:tcW w:w="485" w:type="dxa"/>
          </w:tcPr>
          <w:p w14:paraId="5A898148" w14:textId="77777777" w:rsidR="00356480" w:rsidRDefault="00EE5B51">
            <w:pPr>
              <w:pStyle w:val="TableParagraph"/>
              <w:spacing w:before="135"/>
              <w:ind w:right="92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487" w:type="dxa"/>
            <w:gridSpan w:val="2"/>
          </w:tcPr>
          <w:p w14:paraId="68318052" w14:textId="77777777" w:rsidR="00256EF6" w:rsidRPr="001A1E61" w:rsidRDefault="00EE5B51" w:rsidP="001A1E61">
            <w:pPr>
              <w:pStyle w:val="Heading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1A1E6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eBeneﬁts</w:t>
            </w:r>
            <w:proofErr w:type="spellEnd"/>
            <w:proofErr w:type="gramEnd"/>
            <w:r w:rsidRPr="001A1E6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: </w:t>
            </w:r>
          </w:p>
          <w:p w14:paraId="4E14A979" w14:textId="10C45E5F" w:rsidR="00256EF6" w:rsidRDefault="00EC3564" w:rsidP="00256EF6">
            <w:pPr>
              <w:pStyle w:val="TableParagraph"/>
              <w:numPr>
                <w:ilvl w:val="0"/>
                <w:numId w:val="5"/>
              </w:numPr>
              <w:spacing w:before="136"/>
              <w:ind w:right="317"/>
              <w:rPr>
                <w:spacing w:val="-5"/>
              </w:rPr>
            </w:pPr>
            <w:hyperlink r:id="rId11" w:history="1">
              <w:r w:rsidR="00863992" w:rsidRPr="00863992">
                <w:rPr>
                  <w:rStyle w:val="Hyperlink"/>
                </w:rPr>
                <w:t>Apply for your VA education benefits</w:t>
              </w:r>
            </w:hyperlink>
            <w:r w:rsidR="00863992">
              <w:t xml:space="preserve"> by </w:t>
            </w:r>
            <w:r w:rsidR="00EE5B51">
              <w:t>complet</w:t>
            </w:r>
            <w:r w:rsidR="00863992">
              <w:t>ing</w:t>
            </w:r>
            <w:r w:rsidR="00EE5B51">
              <w:t xml:space="preserve"> the Applica</w:t>
            </w:r>
            <w:r w:rsidR="00290BDD">
              <w:t>tio</w:t>
            </w:r>
            <w:r w:rsidR="00EE5B51">
              <w:t xml:space="preserve">n for </w:t>
            </w:r>
            <w:r w:rsidR="00EE5B51">
              <w:rPr>
                <w:spacing w:val="-5"/>
              </w:rPr>
              <w:t xml:space="preserve">VA </w:t>
            </w:r>
            <w:r w:rsidR="00EE5B51">
              <w:t>Educa</w:t>
            </w:r>
            <w:r w:rsidR="00290BDD">
              <w:t>ti</w:t>
            </w:r>
            <w:r w:rsidR="00EE5B51">
              <w:t>on Beneﬁts</w:t>
            </w:r>
            <w:r w:rsidR="00290BDD">
              <w:t xml:space="preserve"> form</w:t>
            </w:r>
            <w:r w:rsidR="00EE5B51">
              <w:rPr>
                <w:spacing w:val="-43"/>
              </w:rPr>
              <w:t xml:space="preserve"> </w:t>
            </w:r>
            <w:r w:rsidR="00EE5B51">
              <w:t xml:space="preserve">22-1990) or to </w:t>
            </w:r>
            <w:r w:rsidR="00EE5B51">
              <w:rPr>
                <w:spacing w:val="-3"/>
              </w:rPr>
              <w:t xml:space="preserve">transfer </w:t>
            </w:r>
            <w:r w:rsidR="00EE5B51">
              <w:t xml:space="preserve">your beneﬁts </w:t>
            </w:r>
            <w:r w:rsidR="00EE5B51">
              <w:rPr>
                <w:spacing w:val="-3"/>
              </w:rPr>
              <w:t xml:space="preserve">from </w:t>
            </w:r>
            <w:r w:rsidR="00EE5B51">
              <w:t xml:space="preserve">another college or university </w:t>
            </w:r>
            <w:r w:rsidR="00EE5B51">
              <w:rPr>
                <w:spacing w:val="-3"/>
              </w:rPr>
              <w:t xml:space="preserve">to </w:t>
            </w:r>
            <w:r w:rsidR="00EE5B51">
              <w:t xml:space="preserve">MCC (Form 22-1995) by accessing </w:t>
            </w:r>
            <w:r w:rsidR="00EE5B51">
              <w:rPr>
                <w:spacing w:val="-5"/>
              </w:rPr>
              <w:t xml:space="preserve">VONAPP. </w:t>
            </w:r>
          </w:p>
          <w:p w14:paraId="09B65F14" w14:textId="77777777" w:rsidR="00356480" w:rsidRDefault="00EE5B51" w:rsidP="00256EF6">
            <w:pPr>
              <w:pStyle w:val="TableParagraph"/>
              <w:numPr>
                <w:ilvl w:val="0"/>
                <w:numId w:val="5"/>
              </w:numPr>
              <w:spacing w:before="136"/>
              <w:ind w:right="317"/>
            </w:pPr>
            <w:r>
              <w:t xml:space="preserve">The </w:t>
            </w:r>
            <w:r>
              <w:rPr>
                <w:spacing w:val="-5"/>
              </w:rPr>
              <w:t xml:space="preserve">VA </w:t>
            </w:r>
            <w:r>
              <w:t xml:space="preserve">will issue a </w:t>
            </w:r>
            <w:r w:rsidRPr="00611662">
              <w:rPr>
                <w:i/>
              </w:rPr>
              <w:t>Cer</w:t>
            </w:r>
            <w:r w:rsidR="00290BDD" w:rsidRPr="00611662">
              <w:rPr>
                <w:i/>
              </w:rPr>
              <w:t>tifi</w:t>
            </w:r>
            <w:r w:rsidRPr="00611662">
              <w:rPr>
                <w:i/>
              </w:rPr>
              <w:t>cate of Eligibility</w:t>
            </w:r>
            <w:r>
              <w:t xml:space="preserve"> for qualiﬁed individuals</w:t>
            </w:r>
            <w:r w:rsidR="00256EF6">
              <w:t xml:space="preserve"> that provides </w:t>
            </w:r>
            <w:r>
              <w:t>months of en</w:t>
            </w:r>
            <w:r w:rsidR="00E82B3E">
              <w:t>ti</w:t>
            </w:r>
            <w:r>
              <w:t xml:space="preserve">tlement, the period of </w:t>
            </w:r>
            <w:r>
              <w:rPr>
                <w:spacing w:val="-3"/>
              </w:rPr>
              <w:t xml:space="preserve">eligibility, </w:t>
            </w:r>
            <w:r w:rsidR="00256EF6">
              <w:t>and beneﬁt level information.</w:t>
            </w:r>
            <w:r>
              <w:t xml:space="preserve"> </w:t>
            </w:r>
          </w:p>
        </w:tc>
      </w:tr>
      <w:tr w:rsidR="00356480" w14:paraId="104F6973" w14:textId="77777777" w:rsidTr="00C21C18">
        <w:trPr>
          <w:trHeight w:hRule="exact" w:val="3223"/>
        </w:trPr>
        <w:tc>
          <w:tcPr>
            <w:tcW w:w="485" w:type="dxa"/>
          </w:tcPr>
          <w:p w14:paraId="675DA58F" w14:textId="77777777" w:rsidR="00356480" w:rsidRDefault="00EE5B51">
            <w:pPr>
              <w:pStyle w:val="TableParagraph"/>
              <w:spacing w:before="136"/>
              <w:ind w:right="92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487" w:type="dxa"/>
            <w:gridSpan w:val="2"/>
          </w:tcPr>
          <w:p w14:paraId="0EA54AED" w14:textId="77777777" w:rsidR="00356480" w:rsidRDefault="00EE5B51">
            <w:pPr>
              <w:pStyle w:val="TableParagraph"/>
              <w:spacing w:before="137"/>
              <w:ind w:left="94" w:right="160"/>
            </w:pPr>
            <w:r w:rsidRPr="001A1E6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Request </w:t>
            </w:r>
            <w:r w:rsidR="00BD0CEC" w:rsidRPr="001A1E6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academic </w:t>
            </w:r>
            <w:r w:rsidRPr="001A1E6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transcripts:</w:t>
            </w:r>
            <w:r>
              <w:rPr>
                <w:b/>
              </w:rPr>
              <w:t xml:space="preserve"> </w:t>
            </w:r>
            <w:r>
              <w:t xml:space="preserve">Transcripts will be reviewed by MCC’s Enrollment Management staﬀ (High School, GED, </w:t>
            </w:r>
            <w:proofErr w:type="spellStart"/>
            <w:r>
              <w:t>HiSet</w:t>
            </w:r>
            <w:proofErr w:type="spellEnd"/>
            <w:r>
              <w:t>, and/or any accredited college or university). Transcripts may be sent to:</w:t>
            </w:r>
          </w:p>
          <w:p w14:paraId="76380FC1" w14:textId="77777777" w:rsidR="00356480" w:rsidRDefault="00356480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5FC15F04" w14:textId="77777777" w:rsidR="00356480" w:rsidRPr="00BD0CEC" w:rsidRDefault="00EE5B51">
            <w:pPr>
              <w:pStyle w:val="TableParagraph"/>
              <w:ind w:left="94" w:right="6294"/>
              <w:rPr>
                <w:b/>
                <w:color w:val="244061" w:themeColor="accent1" w:themeShade="80"/>
              </w:rPr>
            </w:pPr>
            <w:r w:rsidRPr="00BD0CEC">
              <w:rPr>
                <w:b/>
                <w:color w:val="244061" w:themeColor="accent1" w:themeShade="80"/>
              </w:rPr>
              <w:t>Middlesex Community College Enrollment Management Center 33 Kearney Square</w:t>
            </w:r>
          </w:p>
          <w:p w14:paraId="1866F8B1" w14:textId="77777777" w:rsidR="00356480" w:rsidRPr="00BD0CEC" w:rsidRDefault="00EE5B51">
            <w:pPr>
              <w:pStyle w:val="TableParagraph"/>
              <w:ind w:left="94"/>
              <w:rPr>
                <w:b/>
                <w:color w:val="244061" w:themeColor="accent1" w:themeShade="80"/>
              </w:rPr>
            </w:pPr>
            <w:r w:rsidRPr="00BD0CEC">
              <w:rPr>
                <w:b/>
                <w:color w:val="244061" w:themeColor="accent1" w:themeShade="80"/>
              </w:rPr>
              <w:t>Lowell,  Massachuset</w:t>
            </w:r>
            <w:r w:rsidR="00256EF6" w:rsidRPr="00BD0CEC">
              <w:rPr>
                <w:b/>
                <w:color w:val="244061" w:themeColor="accent1" w:themeShade="80"/>
              </w:rPr>
              <w:t>t</w:t>
            </w:r>
            <w:r w:rsidRPr="00BD0CEC">
              <w:rPr>
                <w:b/>
                <w:color w:val="244061" w:themeColor="accent1" w:themeShade="80"/>
              </w:rPr>
              <w:t>s 01852-1987</w:t>
            </w:r>
          </w:p>
          <w:p w14:paraId="415F68C8" w14:textId="77777777" w:rsidR="00BD0CEC" w:rsidRDefault="00BD0CEC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4438944" w14:textId="77777777" w:rsidR="00356480" w:rsidRPr="001A1E61" w:rsidRDefault="00BD0CEC" w:rsidP="001A1E61">
            <w:pPr>
              <w:pStyle w:val="Heading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A1E6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Request military transcripts:</w:t>
            </w:r>
          </w:p>
          <w:p w14:paraId="2DF5A98E" w14:textId="77777777" w:rsidR="00BD0CEC" w:rsidRDefault="00EC3564" w:rsidP="00C21C18">
            <w:pPr>
              <w:pStyle w:val="TableParagraph"/>
              <w:spacing w:before="1"/>
              <w:ind w:right="851"/>
            </w:pPr>
            <w:hyperlink r:id="rId12" w:history="1">
              <w:r w:rsidR="00EE5B51" w:rsidRPr="00BD0CEC">
                <w:rPr>
                  <w:rStyle w:val="Hyperlink"/>
                </w:rPr>
                <w:t>Army, Navy, Marines and Coast Guard Joint Services Transcripts (JST)</w:t>
              </w:r>
            </w:hyperlink>
            <w:r w:rsidR="00EE5B51">
              <w:t xml:space="preserve"> </w:t>
            </w:r>
          </w:p>
          <w:p w14:paraId="44767ABC" w14:textId="77777777" w:rsidR="00356480" w:rsidRDefault="00EC3564" w:rsidP="00C21C18">
            <w:pPr>
              <w:pStyle w:val="TableParagraph"/>
              <w:spacing w:before="1"/>
              <w:ind w:right="851"/>
            </w:pPr>
            <w:hyperlink r:id="rId13" w:history="1">
              <w:r w:rsidR="00BD0CEC" w:rsidRPr="00BD0CEC">
                <w:rPr>
                  <w:rStyle w:val="Hyperlink"/>
                </w:rPr>
                <w:t>Community College of the Air</w:t>
              </w:r>
              <w:r w:rsidR="00EE5B51" w:rsidRPr="00BD0CEC">
                <w:rPr>
                  <w:rStyle w:val="Hyperlink"/>
                </w:rPr>
                <w:t xml:space="preserve"> Force </w:t>
              </w:r>
              <w:r w:rsidR="00BD0CEC" w:rsidRPr="00BD0CEC">
                <w:rPr>
                  <w:rStyle w:val="Hyperlink"/>
                </w:rPr>
                <w:t>Transcripts</w:t>
              </w:r>
            </w:hyperlink>
            <w:hyperlink r:id="rId14"/>
          </w:p>
        </w:tc>
      </w:tr>
      <w:tr w:rsidR="00356480" w14:paraId="79177757" w14:textId="77777777" w:rsidTr="00611662">
        <w:trPr>
          <w:trHeight w:hRule="exact" w:val="2247"/>
        </w:trPr>
        <w:tc>
          <w:tcPr>
            <w:tcW w:w="485" w:type="dxa"/>
          </w:tcPr>
          <w:p w14:paraId="518D0A83" w14:textId="77777777" w:rsidR="00356480" w:rsidRDefault="00EE5B51">
            <w:pPr>
              <w:pStyle w:val="TableParagraph"/>
              <w:spacing w:before="136"/>
              <w:ind w:right="92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487" w:type="dxa"/>
            <w:gridSpan w:val="2"/>
          </w:tcPr>
          <w:p w14:paraId="62C05BB4" w14:textId="679FC3B1" w:rsidR="00611662" w:rsidRDefault="00EE5B51">
            <w:pPr>
              <w:pStyle w:val="TableParagraph"/>
              <w:spacing w:before="137" w:line="267" w:lineRule="exact"/>
              <w:ind w:left="94"/>
            </w:pPr>
            <w:r w:rsidRPr="0070583B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Financial Aid</w:t>
            </w:r>
            <w:r w:rsidR="00A264CE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(Optional)</w:t>
            </w:r>
            <w:bookmarkStart w:id="0" w:name="_GoBack"/>
            <w:bookmarkEnd w:id="0"/>
            <w:r w:rsidRPr="0070583B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t>You may be eligible for addi</w:t>
            </w:r>
            <w:r w:rsidR="00E82B3E">
              <w:t>ti</w:t>
            </w:r>
            <w:r>
              <w:t>onal grants</w:t>
            </w:r>
            <w:r w:rsidR="001A1E61">
              <w:t xml:space="preserve"> and scholarships</w:t>
            </w:r>
            <w:r w:rsidR="00611662">
              <w:t xml:space="preserve"> and can find more information by visiting the </w:t>
            </w:r>
            <w:hyperlink r:id="rId15" w:history="1">
              <w:r w:rsidR="00611662" w:rsidRPr="00611662">
                <w:rPr>
                  <w:rStyle w:val="Hyperlink"/>
                </w:rPr>
                <w:t>Financial Aid</w:t>
              </w:r>
            </w:hyperlink>
            <w:r w:rsidR="00611662">
              <w:t xml:space="preserve"> website. You may also visit the VRC’s </w:t>
            </w:r>
            <w:hyperlink r:id="rId16" w:history="1">
              <w:r w:rsidR="00611662" w:rsidRPr="00611662">
                <w:rPr>
                  <w:rStyle w:val="Hyperlink"/>
                </w:rPr>
                <w:t>Scholarships</w:t>
              </w:r>
            </w:hyperlink>
            <w:r w:rsidR="00611662">
              <w:t xml:space="preserve"> website.</w:t>
            </w:r>
          </w:p>
          <w:p w14:paraId="2AD92419" w14:textId="6DC968A4" w:rsidR="00356480" w:rsidRDefault="00EE5B51">
            <w:pPr>
              <w:pStyle w:val="TableParagraph"/>
              <w:spacing w:before="137" w:line="267" w:lineRule="exact"/>
              <w:ind w:left="94"/>
            </w:pPr>
            <w:r>
              <w:t>In order to apply for Financial Aid:</w:t>
            </w:r>
          </w:p>
          <w:p w14:paraId="674AAB1F" w14:textId="41EE2265" w:rsidR="00356480" w:rsidRDefault="00EE5B51" w:rsidP="000649D1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before="2" w:line="235" w:lineRule="auto"/>
              <w:ind w:right="297"/>
            </w:pPr>
            <w:r>
              <w:t xml:space="preserve">Create an </w:t>
            </w:r>
            <w:r>
              <w:rPr>
                <w:spacing w:val="-4"/>
              </w:rPr>
              <w:t xml:space="preserve">FAFSA </w:t>
            </w:r>
            <w:r>
              <w:t>I.D. (Free Applica</w:t>
            </w:r>
            <w:r w:rsidR="00E82B3E">
              <w:t>ti</w:t>
            </w:r>
            <w:r>
              <w:t xml:space="preserve">on for Federal Student Aid). </w:t>
            </w:r>
          </w:p>
          <w:p w14:paraId="20E4FF27" w14:textId="77777777" w:rsidR="001A1E61" w:rsidRDefault="00EE5B51" w:rsidP="000649D1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5" w:line="235" w:lineRule="auto"/>
              <w:ind w:right="889"/>
            </w:pPr>
            <w:r>
              <w:t xml:space="preserve">Complete the </w:t>
            </w:r>
            <w:r w:rsidR="001A1E61">
              <w:t xml:space="preserve">FAFSA </w:t>
            </w:r>
          </w:p>
          <w:p w14:paraId="0EB3EDFE" w14:textId="77777777" w:rsidR="00356480" w:rsidRDefault="001A1E61" w:rsidP="000649D1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5" w:line="235" w:lineRule="auto"/>
              <w:ind w:right="889"/>
            </w:pPr>
            <w:r w:rsidRPr="00C21C18">
              <w:rPr>
                <w:i/>
              </w:rPr>
              <w:t>Tip</w:t>
            </w:r>
            <w:r>
              <w:t>: S</w:t>
            </w:r>
            <w:r w:rsidR="00EE5B51">
              <w:t xml:space="preserve">ave your </w:t>
            </w:r>
            <w:r w:rsidR="00EE5B51">
              <w:rPr>
                <w:spacing w:val="-4"/>
              </w:rPr>
              <w:t xml:space="preserve">FAFSA </w:t>
            </w:r>
            <w:r w:rsidR="00EE5B51">
              <w:t>I.D. informa</w:t>
            </w:r>
            <w:r w:rsidR="00E82B3E">
              <w:t>ti</w:t>
            </w:r>
            <w:r w:rsidR="00EE5B51">
              <w:t>on in a secure loca</w:t>
            </w:r>
            <w:r w:rsidR="00E82B3E">
              <w:t>ti</w:t>
            </w:r>
            <w:r w:rsidR="00EE5B51">
              <w:t xml:space="preserve">on. </w:t>
            </w:r>
          </w:p>
          <w:p w14:paraId="3890416C" w14:textId="77777777" w:rsidR="00611662" w:rsidRDefault="00611662" w:rsidP="00611662">
            <w:pPr>
              <w:pStyle w:val="TableParagraph"/>
              <w:tabs>
                <w:tab w:val="left" w:pos="815"/>
                <w:tab w:val="left" w:pos="816"/>
              </w:tabs>
              <w:spacing w:before="5" w:line="235" w:lineRule="auto"/>
              <w:ind w:right="889"/>
            </w:pPr>
          </w:p>
          <w:p w14:paraId="017CA18E" w14:textId="77777777" w:rsidR="00611662" w:rsidRDefault="00611662" w:rsidP="00611662">
            <w:pPr>
              <w:pStyle w:val="TableParagraph"/>
              <w:tabs>
                <w:tab w:val="left" w:pos="815"/>
                <w:tab w:val="left" w:pos="816"/>
              </w:tabs>
              <w:spacing w:before="5" w:line="235" w:lineRule="auto"/>
              <w:ind w:right="889"/>
            </w:pPr>
          </w:p>
          <w:p w14:paraId="5A9AA0CB" w14:textId="3F88E316" w:rsidR="00611662" w:rsidRDefault="00611662" w:rsidP="00611662">
            <w:pPr>
              <w:pStyle w:val="TableParagraph"/>
              <w:tabs>
                <w:tab w:val="left" w:pos="815"/>
                <w:tab w:val="left" w:pos="816"/>
              </w:tabs>
              <w:spacing w:before="5" w:line="235" w:lineRule="auto"/>
              <w:ind w:right="889"/>
            </w:pPr>
          </w:p>
        </w:tc>
      </w:tr>
      <w:tr w:rsidR="00356480" w14:paraId="4B4A8775" w14:textId="77777777" w:rsidTr="00454181">
        <w:trPr>
          <w:trHeight w:hRule="exact" w:val="1797"/>
        </w:trPr>
        <w:tc>
          <w:tcPr>
            <w:tcW w:w="485" w:type="dxa"/>
          </w:tcPr>
          <w:p w14:paraId="0AF0B5E7" w14:textId="77777777" w:rsidR="00454181" w:rsidRDefault="00454181">
            <w:pPr>
              <w:pStyle w:val="TableParagraph"/>
              <w:spacing w:before="136"/>
              <w:ind w:right="92"/>
              <w:jc w:val="right"/>
              <w:rPr>
                <w:rFonts w:ascii="Segoe UI Symbol" w:hAnsi="Segoe UI Symbol"/>
              </w:rPr>
            </w:pPr>
          </w:p>
          <w:p w14:paraId="144A3E84" w14:textId="4815E4A0" w:rsidR="00356480" w:rsidRDefault="00EE5B51">
            <w:pPr>
              <w:pStyle w:val="TableParagraph"/>
              <w:spacing w:before="136"/>
              <w:ind w:right="92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487" w:type="dxa"/>
            <w:gridSpan w:val="2"/>
          </w:tcPr>
          <w:p w14:paraId="06EB7A63" w14:textId="77777777" w:rsidR="00454181" w:rsidRDefault="00454181" w:rsidP="00AD359D">
            <w:pPr>
              <w:pStyle w:val="TableParagraph"/>
              <w:spacing w:before="137"/>
              <w:ind w:left="94" w:right="131"/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70493436" w14:textId="1ECAFB07" w:rsidR="00C21C18" w:rsidRDefault="00F901A7" w:rsidP="00AD359D">
            <w:pPr>
              <w:pStyle w:val="TableParagraph"/>
              <w:spacing w:before="137"/>
              <w:ind w:left="94" w:right="131"/>
            </w:pPr>
            <w:r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Course </w:t>
            </w:r>
            <w:r w:rsidR="00EE5B51" w:rsidRPr="00AD359D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Placement:</w:t>
            </w:r>
            <w:r w:rsidR="00EE5B51">
              <w:rPr>
                <w:b/>
                <w:bCs/>
                <w:spacing w:val="-4"/>
              </w:rPr>
              <w:t xml:space="preserve"> </w:t>
            </w:r>
            <w:r w:rsidR="00EE5B51">
              <w:t xml:space="preserve">New students </w:t>
            </w:r>
            <w:r w:rsidR="00EE5B51">
              <w:rPr>
                <w:spacing w:val="-3"/>
              </w:rPr>
              <w:t xml:space="preserve">may </w:t>
            </w:r>
            <w:r w:rsidR="00EE5B51">
              <w:t xml:space="preserve">be required </w:t>
            </w:r>
            <w:r w:rsidR="00EE5B51">
              <w:rPr>
                <w:spacing w:val="-3"/>
              </w:rPr>
              <w:t xml:space="preserve">to </w:t>
            </w:r>
            <w:r w:rsidR="00EE5B51">
              <w:t xml:space="preserve">complete </w:t>
            </w:r>
            <w:r w:rsidR="00AD359D">
              <w:t xml:space="preserve">guided </w:t>
            </w:r>
            <w:r w:rsidR="00EE5B51">
              <w:t xml:space="preserve">placement </w:t>
            </w:r>
            <w:r w:rsidR="00AD359D">
              <w:t xml:space="preserve">questionnaires </w:t>
            </w:r>
            <w:r w:rsidR="00EE5B51">
              <w:t>in the areas of</w:t>
            </w:r>
            <w:r w:rsidR="00066876">
              <w:t xml:space="preserve"> math, </w:t>
            </w:r>
            <w:r w:rsidR="00EE5B51">
              <w:t>reading, and wri</w:t>
            </w:r>
            <w:r w:rsidR="000A48E5">
              <w:t>ti</w:t>
            </w:r>
            <w:r w:rsidR="00EE5B51">
              <w:t xml:space="preserve">ng. </w:t>
            </w:r>
            <w:r w:rsidR="00AD359D">
              <w:t>Multiple measures are another way of determining your initial English and math courses</w:t>
            </w:r>
            <w:r w:rsidR="00611662">
              <w:t xml:space="preserve"> (if applicable)</w:t>
            </w:r>
            <w:r w:rsidR="00EE5B51">
              <w:t>.</w:t>
            </w:r>
            <w:r w:rsidR="00AD359D">
              <w:t xml:space="preserve"> </w:t>
            </w:r>
          </w:p>
          <w:p w14:paraId="7F4D15CE" w14:textId="29C64C0B" w:rsidR="00356480" w:rsidRDefault="00AD359D" w:rsidP="00611662">
            <w:pPr>
              <w:pStyle w:val="TableParagraph"/>
              <w:spacing w:before="137"/>
              <w:ind w:left="94" w:right="131"/>
            </w:pPr>
            <w:r>
              <w:t xml:space="preserve">More information can be found at the </w:t>
            </w:r>
            <w:hyperlink r:id="rId17" w:history="1">
              <w:r w:rsidR="00611662" w:rsidRPr="00611662">
                <w:rPr>
                  <w:rStyle w:val="Hyperlink"/>
                </w:rPr>
                <w:t>Student Assessment</w:t>
              </w:r>
            </w:hyperlink>
            <w:r w:rsidR="00611662">
              <w:t xml:space="preserve"> </w:t>
            </w:r>
            <w:r>
              <w:t>website.</w:t>
            </w:r>
          </w:p>
        </w:tc>
      </w:tr>
      <w:tr w:rsidR="00356480" w14:paraId="25F763A7" w14:textId="77777777" w:rsidTr="00C21C18">
        <w:trPr>
          <w:trHeight w:hRule="exact" w:val="1077"/>
        </w:trPr>
        <w:tc>
          <w:tcPr>
            <w:tcW w:w="485" w:type="dxa"/>
          </w:tcPr>
          <w:p w14:paraId="053B64A8" w14:textId="77777777" w:rsidR="00356480" w:rsidRDefault="00EE5B51">
            <w:pPr>
              <w:pStyle w:val="TableParagraph"/>
              <w:spacing w:before="136"/>
              <w:ind w:right="92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487" w:type="dxa"/>
            <w:gridSpan w:val="2"/>
          </w:tcPr>
          <w:p w14:paraId="529129A4" w14:textId="01FD1646" w:rsidR="00356480" w:rsidRDefault="00EE5B51" w:rsidP="003E2E2A">
            <w:pPr>
              <w:pStyle w:val="TableParagraph"/>
              <w:spacing w:before="137"/>
              <w:ind w:left="94" w:right="136"/>
            </w:pPr>
            <w:r w:rsidRPr="00451D69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New Student Registra</w:t>
            </w:r>
            <w:r w:rsidR="000A48E5" w:rsidRPr="00451D69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</w:t>
            </w:r>
            <w:r w:rsidRPr="00451D69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on Session:</w:t>
            </w:r>
            <w:r w:rsidR="00695285">
              <w:rPr>
                <w:b/>
                <w:bCs/>
              </w:rPr>
              <w:t xml:space="preserve"> </w:t>
            </w:r>
            <w:r w:rsidR="00695285" w:rsidRPr="00AB32E0">
              <w:rPr>
                <w:bCs/>
              </w:rPr>
              <w:t>P</w:t>
            </w:r>
            <w:r>
              <w:t>rovide</w:t>
            </w:r>
            <w:r w:rsidR="00695285">
              <w:t>s</w:t>
            </w:r>
            <w:r>
              <w:t xml:space="preserve"> </w:t>
            </w:r>
            <w:r w:rsidR="003E2E2A">
              <w:t>an overview of the college and students r</w:t>
            </w:r>
            <w:r>
              <w:t xml:space="preserve">eceive assistance with registering for classes. </w:t>
            </w:r>
            <w:r w:rsidR="003E2E2A">
              <w:t>V</w:t>
            </w:r>
            <w:r>
              <w:t>isi</w:t>
            </w:r>
            <w:r w:rsidR="000A48E5">
              <w:t>ti</w:t>
            </w:r>
            <w:r>
              <w:t xml:space="preserve">ng </w:t>
            </w:r>
            <w:r w:rsidR="00695285">
              <w:t xml:space="preserve">the </w:t>
            </w:r>
            <w:hyperlink r:id="rId18" w:history="1">
              <w:r w:rsidR="003E2E2A" w:rsidRPr="003E2E2A">
                <w:rPr>
                  <w:rStyle w:val="Hyperlink"/>
                </w:rPr>
                <w:t>Academic and Transfer Advising</w:t>
              </w:r>
            </w:hyperlink>
            <w:r w:rsidR="003E2E2A">
              <w:t xml:space="preserve"> we</w:t>
            </w:r>
            <w:r w:rsidR="00695285">
              <w:t>bsite</w:t>
            </w:r>
            <w:r w:rsidR="00451D69">
              <w:t xml:space="preserve"> to sign up for a </w:t>
            </w:r>
            <w:r w:rsidR="003E2E2A">
              <w:t xml:space="preserve">virtual </w:t>
            </w:r>
            <w:r w:rsidR="00451D69">
              <w:t>session</w:t>
            </w:r>
            <w:r w:rsidR="003E2E2A">
              <w:t xml:space="preserve"> or an in-person Express Registration session</w:t>
            </w:r>
            <w:r>
              <w:t>.</w:t>
            </w:r>
          </w:p>
        </w:tc>
      </w:tr>
      <w:tr w:rsidR="00C21C18" w14:paraId="06D300E0" w14:textId="77777777" w:rsidTr="00C21C18">
        <w:trPr>
          <w:trHeight w:hRule="exact" w:val="267"/>
        </w:trPr>
        <w:tc>
          <w:tcPr>
            <w:tcW w:w="485" w:type="dxa"/>
          </w:tcPr>
          <w:p w14:paraId="7570D042" w14:textId="77777777" w:rsidR="00C21C18" w:rsidRDefault="00C21C18">
            <w:pPr>
              <w:pStyle w:val="TableParagraph"/>
              <w:spacing w:before="136"/>
              <w:ind w:right="92"/>
              <w:jc w:val="right"/>
              <w:rPr>
                <w:rFonts w:ascii="Segoe UI Symbol" w:hAnsi="Segoe UI Symbol"/>
              </w:rPr>
            </w:pPr>
          </w:p>
        </w:tc>
        <w:tc>
          <w:tcPr>
            <w:tcW w:w="9487" w:type="dxa"/>
            <w:gridSpan w:val="2"/>
          </w:tcPr>
          <w:p w14:paraId="03F27083" w14:textId="77777777" w:rsidR="00C21C18" w:rsidRPr="00451D69" w:rsidRDefault="00C21C18" w:rsidP="00695285">
            <w:pPr>
              <w:pStyle w:val="TableParagraph"/>
              <w:spacing w:before="137"/>
              <w:ind w:left="94" w:right="136"/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56480" w14:paraId="31ECC3DD" w14:textId="77777777" w:rsidTr="00011F2A">
        <w:trPr>
          <w:gridAfter w:val="1"/>
          <w:wAfter w:w="8" w:type="dxa"/>
          <w:trHeight w:hRule="exact" w:val="4056"/>
        </w:trPr>
        <w:tc>
          <w:tcPr>
            <w:tcW w:w="485" w:type="dxa"/>
          </w:tcPr>
          <w:p w14:paraId="20C923ED" w14:textId="77777777" w:rsidR="00356480" w:rsidRDefault="00EE5B51">
            <w:pPr>
              <w:pStyle w:val="TableParagraph"/>
              <w:spacing w:before="1"/>
              <w:ind w:right="92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479" w:type="dxa"/>
          </w:tcPr>
          <w:p w14:paraId="5F73F28B" w14:textId="31D655E3" w:rsidR="00356480" w:rsidRDefault="000E36BD">
            <w:pPr>
              <w:pStyle w:val="TableParagraph"/>
              <w:spacing w:before="2"/>
              <w:ind w:left="94" w:right="331"/>
            </w:pPr>
            <w:r w:rsidRPr="00135830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Online </w:t>
            </w:r>
            <w:r w:rsidR="00EE5B51" w:rsidRPr="00135830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Certifi</w:t>
            </w:r>
            <w:r w:rsidR="008A4696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cation Request</w:t>
            </w:r>
            <w:r w:rsidRPr="00135830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  <w:r w:rsidR="00EE5B51">
              <w:t xml:space="preserve"> </w:t>
            </w:r>
            <w:r w:rsidR="00791E50">
              <w:t>After registering for classes, n</w:t>
            </w:r>
            <w:r w:rsidR="00EE5B51">
              <w:t>ew students to the college seeking to use veteran or military education benefits will need to complete the following steps:</w:t>
            </w:r>
          </w:p>
          <w:p w14:paraId="7BC9575D" w14:textId="534975FE" w:rsidR="00356480" w:rsidRDefault="00791E50" w:rsidP="00791E50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before="120"/>
              <w:ind w:hanging="360"/>
            </w:pPr>
            <w:r>
              <w:t xml:space="preserve">Visit the </w:t>
            </w:r>
            <w:hyperlink r:id="rId19" w:history="1">
              <w:r w:rsidRPr="00791E50">
                <w:rPr>
                  <w:rStyle w:val="Hyperlink"/>
                </w:rPr>
                <w:t>Veteran Advising</w:t>
              </w:r>
            </w:hyperlink>
            <w:r>
              <w:t xml:space="preserve"> and click on “Complete the Certification Request Form”</w:t>
            </w:r>
          </w:p>
          <w:p w14:paraId="097539F0" w14:textId="77777777" w:rsidR="00791E50" w:rsidRDefault="00791E50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line="267" w:lineRule="exact"/>
              <w:ind w:hanging="360"/>
            </w:pPr>
            <w:r>
              <w:t xml:space="preserve">Fill in all applicable fields </w:t>
            </w:r>
          </w:p>
          <w:p w14:paraId="694F38CA" w14:textId="0F834A6E" w:rsidR="00791E50" w:rsidRDefault="00791E50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line="267" w:lineRule="exact"/>
              <w:ind w:hanging="360"/>
            </w:pPr>
            <w:r>
              <w:t>At the bottom of the form, u</w:t>
            </w:r>
            <w:r w:rsidR="00EE5B51">
              <w:t>pload a PDF</w:t>
            </w:r>
            <w:r>
              <w:t xml:space="preserve">, JPEG or PNG of </w:t>
            </w:r>
            <w:r w:rsidR="00EE5B51">
              <w:t>your Certificate of Eligibility/Summary</w:t>
            </w:r>
            <w:r>
              <w:rPr>
                <w:spacing w:val="-34"/>
              </w:rPr>
              <w:t xml:space="preserve">    </w:t>
            </w:r>
            <w:r w:rsidR="00EE5B51">
              <w:t>of Education Benefits</w:t>
            </w:r>
            <w:r>
              <w:t xml:space="preserve"> and DD-214</w:t>
            </w:r>
            <w:r w:rsidR="00B22F56">
              <w:t xml:space="preserve">. Veterans Readiness and Employment beneficiaries will need to have their Vocation Rehabilitation Counselor submit a purchase order to </w:t>
            </w:r>
            <w:hyperlink r:id="rId20" w:history="1">
              <w:r w:rsidR="00B22F56" w:rsidRPr="009C4DFB">
                <w:rPr>
                  <w:rStyle w:val="Hyperlink"/>
                </w:rPr>
                <w:t>VetCert@middlesex.mass.edu</w:t>
              </w:r>
            </w:hyperlink>
            <w:r w:rsidR="00B22F56">
              <w:t xml:space="preserve"> in lieu of a </w:t>
            </w:r>
            <w:proofErr w:type="spellStart"/>
            <w:r w:rsidR="00B22F56">
              <w:t>CoE</w:t>
            </w:r>
            <w:proofErr w:type="spellEnd"/>
            <w:r w:rsidR="00B22F56">
              <w:t>.</w:t>
            </w:r>
          </w:p>
          <w:p w14:paraId="76299001" w14:textId="3D778297" w:rsidR="00356480" w:rsidRDefault="00791E50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line="267" w:lineRule="exact"/>
              <w:ind w:hanging="360"/>
            </w:pPr>
            <w:r>
              <w:t>Click submit</w:t>
            </w:r>
          </w:p>
          <w:p w14:paraId="2FF75486" w14:textId="77777777" w:rsidR="00011F2A" w:rsidRDefault="00011F2A" w:rsidP="00944E8D">
            <w:pPr>
              <w:pStyle w:val="TableParagraph"/>
              <w:tabs>
                <w:tab w:val="left" w:pos="815"/>
              </w:tabs>
              <w:spacing w:line="267" w:lineRule="exact"/>
            </w:pPr>
          </w:p>
          <w:p w14:paraId="2CD9AD47" w14:textId="41C14EC3" w:rsidR="00944E8D" w:rsidRDefault="00850FD9" w:rsidP="00944E8D">
            <w:pPr>
              <w:pStyle w:val="TableParagraph"/>
              <w:tabs>
                <w:tab w:val="left" w:pos="815"/>
              </w:tabs>
              <w:spacing w:line="267" w:lineRule="exact"/>
            </w:pPr>
            <w:r>
              <w:t xml:space="preserve">For more information about your benefits, please visit the VRC’s </w:t>
            </w:r>
            <w:hyperlink r:id="rId21" w:history="1">
              <w:r w:rsidRPr="00850FD9">
                <w:rPr>
                  <w:rStyle w:val="Hyperlink"/>
                </w:rPr>
                <w:t>Educational Benefit Information</w:t>
              </w:r>
            </w:hyperlink>
            <w:r>
              <w:t xml:space="preserve"> website.</w:t>
            </w:r>
          </w:p>
          <w:p w14:paraId="69C614DD" w14:textId="77777777" w:rsidR="00011F2A" w:rsidRDefault="00011F2A" w:rsidP="00944E8D">
            <w:pPr>
              <w:pStyle w:val="TableParagraph"/>
              <w:tabs>
                <w:tab w:val="left" w:pos="815"/>
              </w:tabs>
              <w:spacing w:line="267" w:lineRule="exact"/>
            </w:pPr>
          </w:p>
          <w:p w14:paraId="0E3A47C1" w14:textId="21C3A60D" w:rsidR="00944E8D" w:rsidRPr="00135830" w:rsidRDefault="00135830" w:rsidP="00944E8D">
            <w:pPr>
              <w:pStyle w:val="TableParagraph"/>
              <w:tabs>
                <w:tab w:val="left" w:pos="815"/>
              </w:tabs>
              <w:spacing w:line="267" w:lineRule="exact"/>
              <w:rPr>
                <w:i/>
              </w:rPr>
            </w:pPr>
            <w:r>
              <w:t xml:space="preserve">Note: </w:t>
            </w:r>
            <w:r w:rsidR="00944E8D" w:rsidRPr="00135830">
              <w:rPr>
                <w:i/>
              </w:rPr>
              <w:t>For future semesters, you will only need to fill out</w:t>
            </w:r>
            <w:r w:rsidR="00B06FF9" w:rsidRPr="00135830">
              <w:rPr>
                <w:i/>
              </w:rPr>
              <w:t xml:space="preserve"> and submit</w:t>
            </w:r>
            <w:r w:rsidR="00944E8D" w:rsidRPr="00135830">
              <w:rPr>
                <w:i/>
              </w:rPr>
              <w:t xml:space="preserve"> the online certification form </w:t>
            </w:r>
            <w:r w:rsidR="00B06FF9" w:rsidRPr="00135830">
              <w:rPr>
                <w:i/>
              </w:rPr>
              <w:t>after registering for classes</w:t>
            </w:r>
            <w:r w:rsidR="00A27475">
              <w:rPr>
                <w:i/>
              </w:rPr>
              <w:t xml:space="preserve"> by visiting the Veteran Advising website</w:t>
            </w:r>
            <w:r w:rsidR="00B06FF9" w:rsidRPr="00135830">
              <w:rPr>
                <w:i/>
              </w:rPr>
              <w:t>.</w:t>
            </w:r>
          </w:p>
          <w:p w14:paraId="4466AC4C" w14:textId="42A231E7" w:rsidR="00356480" w:rsidRDefault="00356480" w:rsidP="000A48E5">
            <w:pPr>
              <w:pStyle w:val="TableParagraph"/>
              <w:ind w:left="94" w:right="1123"/>
            </w:pPr>
          </w:p>
        </w:tc>
      </w:tr>
      <w:tr w:rsidR="00356480" w14:paraId="48E73F08" w14:textId="77777777" w:rsidTr="007B044A">
        <w:trPr>
          <w:gridAfter w:val="1"/>
          <w:wAfter w:w="8" w:type="dxa"/>
          <w:trHeight w:hRule="exact" w:val="1617"/>
        </w:trPr>
        <w:tc>
          <w:tcPr>
            <w:tcW w:w="485" w:type="dxa"/>
          </w:tcPr>
          <w:p w14:paraId="6322D079" w14:textId="77777777" w:rsidR="00356480" w:rsidRDefault="00EE5B51">
            <w:pPr>
              <w:pStyle w:val="TableParagraph"/>
              <w:spacing w:before="135"/>
              <w:ind w:right="92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479" w:type="dxa"/>
          </w:tcPr>
          <w:p w14:paraId="49A48DF8" w14:textId="5B48CA8D" w:rsidR="00356480" w:rsidRDefault="00EE5B51" w:rsidP="007B044A">
            <w:pPr>
              <w:pStyle w:val="TableParagraph"/>
              <w:spacing w:before="136"/>
              <w:ind w:left="94" w:right="793"/>
            </w:pPr>
            <w:r w:rsidRPr="00F30215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Changes to academic schedule:</w:t>
            </w:r>
            <w:r>
              <w:rPr>
                <w:b/>
                <w:bCs/>
              </w:rPr>
              <w:t xml:space="preserve"> </w:t>
            </w:r>
            <w:r w:rsidR="007B044A" w:rsidRPr="007B044A">
              <w:rPr>
                <w:bCs/>
              </w:rPr>
              <w:t>After certification, a</w:t>
            </w:r>
            <w:r w:rsidRPr="00A27475">
              <w:t xml:space="preserve"> </w:t>
            </w:r>
            <w:r>
              <w:t xml:space="preserve">hold placed on your account </w:t>
            </w:r>
            <w:r w:rsidR="000A48E5">
              <w:t xml:space="preserve">after </w:t>
            </w:r>
            <w:r>
              <w:t>your ini</w:t>
            </w:r>
            <w:r w:rsidR="000A48E5">
              <w:t>ti</w:t>
            </w:r>
            <w:r>
              <w:t>al</w:t>
            </w:r>
            <w:r w:rsidR="000A48E5">
              <w:t xml:space="preserve"> registration</w:t>
            </w:r>
            <w:r w:rsidR="00A27475">
              <w:t xml:space="preserve"> to prevent potential financial and/or academic ramifications. P</w:t>
            </w:r>
            <w:r w:rsidRPr="00A27475">
              <w:rPr>
                <w:rFonts w:asciiTheme="minorHAnsi" w:hAnsiTheme="minorHAnsi" w:cstheme="minorHAnsi"/>
              </w:rPr>
              <w:t xml:space="preserve">lease contact your SCO </w:t>
            </w:r>
            <w:r w:rsidRPr="00A27475">
              <w:rPr>
                <w:rFonts w:asciiTheme="minorHAnsi" w:hAnsiTheme="minorHAnsi" w:cstheme="minorHAnsi"/>
                <w:u w:val="single"/>
              </w:rPr>
              <w:t xml:space="preserve">immediately </w:t>
            </w:r>
            <w:r w:rsidRPr="00A27475">
              <w:rPr>
                <w:rFonts w:asciiTheme="minorHAnsi" w:hAnsiTheme="minorHAnsi" w:cstheme="minorHAnsi"/>
              </w:rPr>
              <w:t xml:space="preserve">if you want </w:t>
            </w:r>
            <w:r w:rsidRPr="00A27475">
              <w:rPr>
                <w:rFonts w:asciiTheme="minorHAnsi" w:hAnsiTheme="minorHAnsi" w:cstheme="minorHAnsi"/>
                <w:spacing w:val="-3"/>
              </w:rPr>
              <w:t xml:space="preserve">to make any </w:t>
            </w:r>
            <w:r w:rsidRPr="00A27475">
              <w:rPr>
                <w:rFonts w:asciiTheme="minorHAnsi" w:hAnsiTheme="minorHAnsi" w:cstheme="minorHAnsi"/>
              </w:rPr>
              <w:t>changes</w:t>
            </w:r>
            <w:r w:rsidRPr="00A27475">
              <w:rPr>
                <w:rFonts w:asciiTheme="minorHAnsi" w:hAnsiTheme="minorHAnsi" w:cstheme="minorHAnsi"/>
                <w:spacing w:val="-3"/>
              </w:rPr>
              <w:t xml:space="preserve"> to </w:t>
            </w:r>
            <w:r w:rsidRPr="00A27475">
              <w:rPr>
                <w:rFonts w:asciiTheme="minorHAnsi" w:hAnsiTheme="minorHAnsi" w:cstheme="minorHAnsi"/>
              </w:rPr>
              <w:t>your</w:t>
            </w:r>
            <w:r>
              <w:t xml:space="preserve"> </w:t>
            </w:r>
            <w:r w:rsidR="007B044A">
              <w:t>class schedule</w:t>
            </w:r>
            <w:r>
              <w:t>. This includes adding courses, dropping courses, withdrawing, degree major changes or receiving incomplete grades.</w:t>
            </w:r>
          </w:p>
        </w:tc>
      </w:tr>
      <w:tr w:rsidR="00356480" w14:paraId="33A1E9F2" w14:textId="77777777" w:rsidTr="00017D34">
        <w:trPr>
          <w:gridAfter w:val="1"/>
          <w:wAfter w:w="8" w:type="dxa"/>
          <w:trHeight w:hRule="exact" w:val="2427"/>
        </w:trPr>
        <w:tc>
          <w:tcPr>
            <w:tcW w:w="485" w:type="dxa"/>
          </w:tcPr>
          <w:p w14:paraId="6A69EADF" w14:textId="77777777" w:rsidR="00356480" w:rsidRDefault="00EE5B51">
            <w:pPr>
              <w:pStyle w:val="TableParagraph"/>
              <w:spacing w:before="136"/>
              <w:ind w:right="92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479" w:type="dxa"/>
          </w:tcPr>
          <w:p w14:paraId="08C908F2" w14:textId="0DBA7B02" w:rsidR="00356480" w:rsidRDefault="00EE5B51" w:rsidP="00A27475">
            <w:pPr>
              <w:pStyle w:val="TableParagraph"/>
              <w:spacing w:before="137"/>
              <w:ind w:left="94" w:right="1123"/>
            </w:pPr>
            <w:r w:rsidRPr="00F30215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Tui</w:t>
            </w:r>
            <w:r w:rsidR="006079CF" w:rsidRPr="00F30215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</w:t>
            </w:r>
            <w:r w:rsidR="00296B4C" w:rsidRPr="00F30215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</w:t>
            </w:r>
            <w:r w:rsidRPr="00F30215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 waiver</w:t>
            </w:r>
            <w:r w:rsidR="00017D34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and Tuition Assistance</w:t>
            </w:r>
            <w:r w:rsidRPr="00F30215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t xml:space="preserve">The Student Accounts Oﬃce on campus </w:t>
            </w:r>
            <w:r w:rsidR="00017D34">
              <w:rPr>
                <w:u w:val="single"/>
              </w:rPr>
              <w:t>requires</w:t>
            </w:r>
            <w:r w:rsidR="00017D34">
              <w:t xml:space="preserve"> veterans</w:t>
            </w:r>
            <w:r>
              <w:t xml:space="preserve"> </w:t>
            </w:r>
            <w:r>
              <w:rPr>
                <w:spacing w:val="-3"/>
              </w:rPr>
              <w:t xml:space="preserve">to </w:t>
            </w:r>
            <w:r>
              <w:t xml:space="preserve">ﬁle your </w:t>
            </w:r>
            <w:hyperlink r:id="rId22" w:history="1">
              <w:r w:rsidR="005775A8">
                <w:rPr>
                  <w:rStyle w:val="Hyperlink"/>
                  <w:spacing w:val="-3"/>
                </w:rPr>
                <w:t>V</w:t>
              </w:r>
              <w:r w:rsidRPr="00A27475">
                <w:rPr>
                  <w:rStyle w:val="Hyperlink"/>
                  <w:spacing w:val="-3"/>
                </w:rPr>
                <w:t xml:space="preserve">eteran </w:t>
              </w:r>
              <w:r w:rsidR="005775A8">
                <w:rPr>
                  <w:rStyle w:val="Hyperlink"/>
                </w:rPr>
                <w:t>T</w:t>
              </w:r>
              <w:r w:rsidRPr="00A27475">
                <w:rPr>
                  <w:rStyle w:val="Hyperlink"/>
                </w:rPr>
                <w:t>ui</w:t>
              </w:r>
              <w:r w:rsidR="006079CF" w:rsidRPr="00A27475">
                <w:rPr>
                  <w:rStyle w:val="Hyperlink"/>
                </w:rPr>
                <w:t>tio</w:t>
              </w:r>
              <w:r w:rsidRPr="00A27475">
                <w:rPr>
                  <w:rStyle w:val="Hyperlink"/>
                </w:rPr>
                <w:t>n</w:t>
              </w:r>
              <w:r w:rsidR="005775A8">
                <w:rPr>
                  <w:rStyle w:val="Hyperlink"/>
                </w:rPr>
                <w:t xml:space="preserve"> W</w:t>
              </w:r>
              <w:r w:rsidR="006079CF" w:rsidRPr="00A27475">
                <w:rPr>
                  <w:rStyle w:val="Hyperlink"/>
                </w:rPr>
                <w:t>aiver</w:t>
              </w:r>
            </w:hyperlink>
            <w:r w:rsidR="006079CF">
              <w:t xml:space="preserve"> </w:t>
            </w:r>
            <w:r>
              <w:t>or</w:t>
            </w:r>
            <w:r w:rsidR="00017D34">
              <w:t xml:space="preserve"> for National Guard students to complete a</w:t>
            </w:r>
            <w:r>
              <w:t xml:space="preserve"> </w:t>
            </w:r>
            <w:hyperlink r:id="rId23" w:history="1">
              <w:r w:rsidRPr="00A27475">
                <w:rPr>
                  <w:rStyle w:val="Hyperlink"/>
                </w:rPr>
                <w:t>Na</w:t>
              </w:r>
              <w:r w:rsidR="00296B4C" w:rsidRPr="00A27475">
                <w:rPr>
                  <w:rStyle w:val="Hyperlink"/>
                </w:rPr>
                <w:t>ti</w:t>
              </w:r>
              <w:r w:rsidR="005775A8">
                <w:rPr>
                  <w:rStyle w:val="Hyperlink"/>
                </w:rPr>
                <w:t>onal Guard T</w:t>
              </w:r>
              <w:r w:rsidRPr="00A27475">
                <w:rPr>
                  <w:rStyle w:val="Hyperlink"/>
                </w:rPr>
                <w:t>ui</w:t>
              </w:r>
              <w:r w:rsidR="00296B4C" w:rsidRPr="00A27475">
                <w:rPr>
                  <w:rStyle w:val="Hyperlink"/>
                </w:rPr>
                <w:t>ti</w:t>
              </w:r>
              <w:r w:rsidRPr="00A27475">
                <w:rPr>
                  <w:rStyle w:val="Hyperlink"/>
                </w:rPr>
                <w:t xml:space="preserve">on </w:t>
              </w:r>
              <w:r w:rsidR="005775A8">
                <w:rPr>
                  <w:rStyle w:val="Hyperlink"/>
                </w:rPr>
                <w:t>and F</w:t>
              </w:r>
              <w:r w:rsidR="00A27475" w:rsidRPr="00A27475">
                <w:rPr>
                  <w:rStyle w:val="Hyperlink"/>
                </w:rPr>
                <w:t xml:space="preserve">ees </w:t>
              </w:r>
              <w:r w:rsidR="005775A8">
                <w:rPr>
                  <w:rStyle w:val="Hyperlink"/>
                </w:rPr>
                <w:t>W</w:t>
              </w:r>
              <w:r w:rsidRPr="00A27475">
                <w:rPr>
                  <w:rStyle w:val="Hyperlink"/>
                </w:rPr>
                <w:t>aiver</w:t>
              </w:r>
            </w:hyperlink>
            <w:r w:rsidR="00017D34">
              <w:t xml:space="preserve"> once every academic year.</w:t>
            </w:r>
            <w:r>
              <w:t xml:space="preserve"> </w:t>
            </w:r>
            <w:r w:rsidR="00A27475">
              <w:t xml:space="preserve">You can provide the completed form to </w:t>
            </w:r>
            <w:hyperlink r:id="rId24" w:history="1">
              <w:r w:rsidR="00A27475" w:rsidRPr="00193CB8">
                <w:rPr>
                  <w:rStyle w:val="Hyperlink"/>
                </w:rPr>
                <w:t>studentaccounts@middlesex.mass.edu</w:t>
              </w:r>
            </w:hyperlink>
            <w:r w:rsidR="00A27475">
              <w:t xml:space="preserve"> or drop by a </w:t>
            </w:r>
            <w:r>
              <w:t>Student Accounts</w:t>
            </w:r>
            <w:r w:rsidR="00A27475">
              <w:t xml:space="preserve"> Office</w:t>
            </w:r>
            <w:r>
              <w:t xml:space="preserve"> located in the Enrollment </w:t>
            </w:r>
            <w:r>
              <w:rPr>
                <w:spacing w:val="-5"/>
              </w:rPr>
              <w:t xml:space="preserve">Center, </w:t>
            </w:r>
            <w:r>
              <w:t xml:space="preserve">Second Floor on the Bedford campus or the Cowan </w:t>
            </w:r>
            <w:r>
              <w:rPr>
                <w:spacing w:val="-5"/>
              </w:rPr>
              <w:t xml:space="preserve">Center, </w:t>
            </w:r>
            <w:r>
              <w:rPr>
                <w:spacing w:val="-3"/>
              </w:rPr>
              <w:t xml:space="preserve">Room </w:t>
            </w:r>
            <w:r>
              <w:t>317 on the Lowell</w:t>
            </w:r>
            <w:r>
              <w:rPr>
                <w:spacing w:val="8"/>
              </w:rPr>
              <w:t xml:space="preserve"> </w:t>
            </w:r>
            <w:r>
              <w:t>campus.</w:t>
            </w:r>
          </w:p>
          <w:p w14:paraId="7C646C76" w14:textId="772CB97C" w:rsidR="00017D34" w:rsidRPr="00017D34" w:rsidRDefault="00017D34" w:rsidP="00A27475">
            <w:pPr>
              <w:pStyle w:val="TableParagraph"/>
              <w:spacing w:before="137"/>
              <w:ind w:left="94" w:right="1123"/>
            </w:pPr>
            <w:r w:rsidRPr="00017D34">
              <w:rPr>
                <w:rStyle w:val="Heading2Char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For Reserves students using tuition assistance, please visit the VRC’s </w:t>
            </w:r>
            <w:hyperlink r:id="rId25" w:history="1">
              <w:r w:rsidRPr="00017D34">
                <w:rPr>
                  <w:rStyle w:val="Hyperlink"/>
                  <w:rFonts w:asciiTheme="minorHAnsi" w:eastAsiaTheme="majorEastAsia" w:hAnsiTheme="minorHAnsi" w:cstheme="minorHAnsi"/>
                </w:rPr>
                <w:t>Tuition Assistance</w:t>
              </w:r>
            </w:hyperlink>
            <w:r w:rsidRPr="00017D34">
              <w:rPr>
                <w:rStyle w:val="Heading2Char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website.</w:t>
            </w:r>
            <w:r w:rsidRPr="00017D34">
              <w:t xml:space="preserve"> </w:t>
            </w:r>
          </w:p>
        </w:tc>
      </w:tr>
      <w:tr w:rsidR="00356480" w14:paraId="3E5A2FE9" w14:textId="77777777" w:rsidTr="00FC31AD">
        <w:trPr>
          <w:gridAfter w:val="1"/>
          <w:wAfter w:w="8" w:type="dxa"/>
          <w:trHeight w:hRule="exact" w:val="2337"/>
        </w:trPr>
        <w:tc>
          <w:tcPr>
            <w:tcW w:w="485" w:type="dxa"/>
          </w:tcPr>
          <w:p w14:paraId="6598C526" w14:textId="77777777" w:rsidR="00356480" w:rsidRDefault="00EE5B51">
            <w:pPr>
              <w:pStyle w:val="TableParagraph"/>
              <w:spacing w:before="135"/>
              <w:ind w:right="92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lastRenderedPageBreak/>
              <w:t>☐</w:t>
            </w:r>
          </w:p>
        </w:tc>
        <w:tc>
          <w:tcPr>
            <w:tcW w:w="9479" w:type="dxa"/>
          </w:tcPr>
          <w:p w14:paraId="6746EA7E" w14:textId="47A3E76E" w:rsidR="00356480" w:rsidRDefault="00EE5B51" w:rsidP="00296B4C">
            <w:pPr>
              <w:pStyle w:val="TableParagraph"/>
              <w:spacing w:before="136"/>
              <w:ind w:left="94" w:right="1114"/>
            </w:pPr>
            <w:r w:rsidRPr="00F30215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Health insurance waiver: </w:t>
            </w:r>
            <w:r>
              <w:t xml:space="preserve">If you are taking 9 or more credits, you are also required to ﬁle a health insurance waiver, otherwise you will be billed for health insurance. </w:t>
            </w:r>
            <w:r w:rsidR="00F30215">
              <w:t xml:space="preserve">The waiver can be found in your </w:t>
            </w:r>
            <w:proofErr w:type="spellStart"/>
            <w:r w:rsidR="00F30215">
              <w:t>MyMCC</w:t>
            </w:r>
            <w:proofErr w:type="spellEnd"/>
            <w:r w:rsidR="00F30215">
              <w:t xml:space="preserve"> portal.</w:t>
            </w:r>
          </w:p>
          <w:p w14:paraId="3DD64889" w14:textId="62A90F49" w:rsidR="00F30215" w:rsidRDefault="00F30215" w:rsidP="00296B4C">
            <w:pPr>
              <w:pStyle w:val="TableParagraph"/>
              <w:spacing w:before="136"/>
              <w:ind w:left="94" w:right="1114"/>
            </w:pPr>
            <w:r w:rsidRPr="00F30215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Health immunization information:</w:t>
            </w:r>
            <w:r>
              <w:t xml:space="preserve"> The college requires students to submit proof of immunizations. For more information about what vaccinations are required and how to submit proof, please visit the </w:t>
            </w:r>
            <w:hyperlink r:id="rId26" w:history="1">
              <w:r w:rsidRPr="00F30215">
                <w:rPr>
                  <w:rStyle w:val="Hyperlink"/>
                </w:rPr>
                <w:t>Required Immunizations</w:t>
              </w:r>
            </w:hyperlink>
            <w:r>
              <w:t xml:space="preserve"> website.</w:t>
            </w:r>
            <w:r w:rsidR="00FC31AD">
              <w:t xml:space="preserve"> If taking on-campus courses, proof of COVID vaccination must be provided</w:t>
            </w:r>
            <w:r w:rsidR="00AB6B71">
              <w:t xml:space="preserve"> prior to registration</w:t>
            </w:r>
            <w:r w:rsidR="00FC31AD">
              <w:t xml:space="preserve">. </w:t>
            </w:r>
          </w:p>
          <w:p w14:paraId="30D033A6" w14:textId="4FF67AEA" w:rsidR="00F30215" w:rsidRDefault="00F30215" w:rsidP="00296B4C">
            <w:pPr>
              <w:pStyle w:val="TableParagraph"/>
              <w:spacing w:before="136"/>
              <w:ind w:left="94" w:right="1114"/>
            </w:pPr>
          </w:p>
        </w:tc>
      </w:tr>
      <w:tr w:rsidR="00356480" w14:paraId="5725D155" w14:textId="77777777" w:rsidTr="00C21C18">
        <w:trPr>
          <w:gridAfter w:val="1"/>
          <w:wAfter w:w="8" w:type="dxa"/>
          <w:trHeight w:hRule="exact" w:val="1074"/>
        </w:trPr>
        <w:tc>
          <w:tcPr>
            <w:tcW w:w="485" w:type="dxa"/>
          </w:tcPr>
          <w:p w14:paraId="12D7E20A" w14:textId="77777777" w:rsidR="00356480" w:rsidRDefault="00EE5B51">
            <w:pPr>
              <w:pStyle w:val="TableParagraph"/>
              <w:spacing w:before="135"/>
              <w:ind w:right="92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479" w:type="dxa"/>
          </w:tcPr>
          <w:p w14:paraId="072B499E" w14:textId="66BFB777" w:rsidR="00356480" w:rsidRDefault="00EE5B51" w:rsidP="00F30215">
            <w:pPr>
              <w:pStyle w:val="TableParagraph"/>
              <w:spacing w:before="136"/>
              <w:ind w:left="94" w:right="988"/>
            </w:pPr>
            <w:r w:rsidRPr="00F61A3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Disability Support Services:</w:t>
            </w:r>
            <w:r>
              <w:rPr>
                <w:b/>
                <w:bCs/>
              </w:rPr>
              <w:t xml:space="preserve"> </w:t>
            </w:r>
            <w:r>
              <w:t>For more informa</w:t>
            </w:r>
            <w:r w:rsidR="00D26DC1">
              <w:t>ti</w:t>
            </w:r>
            <w:r>
              <w:t xml:space="preserve">on about </w:t>
            </w:r>
            <w:r w:rsidR="00F30215">
              <w:t xml:space="preserve">classroom </w:t>
            </w:r>
            <w:r>
              <w:t>accommoda</w:t>
            </w:r>
            <w:r w:rsidR="00D26DC1">
              <w:t>ti</w:t>
            </w:r>
            <w:r>
              <w:t xml:space="preserve">ons, </w:t>
            </w:r>
            <w:r w:rsidR="00AB6B71">
              <w:t xml:space="preserve">visit the </w:t>
            </w:r>
            <w:hyperlink r:id="rId27" w:history="1">
              <w:r w:rsidR="00AB6B71" w:rsidRPr="00F61A31">
                <w:rPr>
                  <w:rStyle w:val="Hyperlink"/>
                </w:rPr>
                <w:t>Disability Support Services</w:t>
              </w:r>
            </w:hyperlink>
            <w:r w:rsidR="00AB6B71">
              <w:t xml:space="preserve"> website. </w:t>
            </w:r>
            <w:r>
              <w:t>Disability</w:t>
            </w:r>
            <w:r w:rsidR="00F30215">
              <w:t xml:space="preserve"> Support</w:t>
            </w:r>
            <w:r>
              <w:rPr>
                <w:spacing w:val="-31"/>
              </w:rPr>
              <w:t xml:space="preserve"> </w:t>
            </w:r>
            <w:r>
              <w:t>Services</w:t>
            </w:r>
            <w:r w:rsidR="00AB6B71">
              <w:t xml:space="preserve"> may be reached</w:t>
            </w:r>
            <w:r>
              <w:t xml:space="preserve"> </w:t>
            </w:r>
            <w:r w:rsidR="008C6A93">
              <w:t>at (7</w:t>
            </w:r>
            <w:r>
              <w:t>81) 280-3630</w:t>
            </w:r>
            <w:r w:rsidR="00F30215">
              <w:t xml:space="preserve">. </w:t>
            </w:r>
          </w:p>
          <w:p w14:paraId="0346330C" w14:textId="77777777" w:rsidR="00E23D34" w:rsidRDefault="00E23D34" w:rsidP="00F30215">
            <w:pPr>
              <w:pStyle w:val="TableParagraph"/>
              <w:spacing w:before="136"/>
              <w:ind w:left="94" w:right="988"/>
            </w:pPr>
          </w:p>
          <w:p w14:paraId="6046596F" w14:textId="77777777" w:rsidR="00E23D34" w:rsidRDefault="00E23D34" w:rsidP="00F30215">
            <w:pPr>
              <w:pStyle w:val="TableParagraph"/>
              <w:spacing w:before="136"/>
              <w:ind w:left="94" w:right="988"/>
            </w:pPr>
          </w:p>
          <w:p w14:paraId="691D578E" w14:textId="77777777" w:rsidR="00E23D34" w:rsidRDefault="00E23D34" w:rsidP="00F30215">
            <w:pPr>
              <w:pStyle w:val="TableParagraph"/>
              <w:spacing w:before="136"/>
              <w:ind w:left="94" w:right="988"/>
            </w:pPr>
          </w:p>
          <w:p w14:paraId="7F0753C6" w14:textId="09D91C3F" w:rsidR="00E23D34" w:rsidRDefault="00E23D34" w:rsidP="00F30215">
            <w:pPr>
              <w:pStyle w:val="TableParagraph"/>
              <w:spacing w:before="136"/>
              <w:ind w:left="94" w:right="988"/>
            </w:pPr>
          </w:p>
        </w:tc>
      </w:tr>
      <w:tr w:rsidR="00356480" w14:paraId="5301D04A" w14:textId="77777777" w:rsidTr="00E23D34">
        <w:trPr>
          <w:gridAfter w:val="1"/>
          <w:wAfter w:w="8" w:type="dxa"/>
          <w:trHeight w:hRule="exact" w:val="1698"/>
        </w:trPr>
        <w:tc>
          <w:tcPr>
            <w:tcW w:w="485" w:type="dxa"/>
          </w:tcPr>
          <w:p w14:paraId="60DC9433" w14:textId="4BCC4186" w:rsidR="00356480" w:rsidRDefault="00EE5B51">
            <w:pPr>
              <w:pStyle w:val="TableParagraph"/>
              <w:spacing w:before="136"/>
              <w:ind w:right="92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479" w:type="dxa"/>
          </w:tcPr>
          <w:p w14:paraId="092E5F11" w14:textId="058FFAFC" w:rsidR="00356480" w:rsidRDefault="00EE5B51" w:rsidP="008C6A93">
            <w:pPr>
              <w:pStyle w:val="TableParagraph"/>
              <w:spacing w:before="137"/>
              <w:ind w:left="94" w:right="793"/>
            </w:pPr>
            <w:r w:rsidRPr="00F61A3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Veteran and Military-Connected </w:t>
            </w:r>
            <w:r w:rsidR="008C6A93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Resources </w:t>
            </w:r>
            <w:r w:rsidR="00F61A31" w:rsidRPr="00F61A3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Session</w:t>
            </w:r>
            <w:r w:rsidRPr="00F61A3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t xml:space="preserve">All </w:t>
            </w:r>
            <w:r w:rsidR="00F61A31">
              <w:t xml:space="preserve">new </w:t>
            </w:r>
            <w:r>
              <w:t>veteran and military</w:t>
            </w:r>
            <w:r w:rsidR="00F61A31">
              <w:t>-</w:t>
            </w:r>
            <w:r>
              <w:t>connected students</w:t>
            </w:r>
            <w:r w:rsidR="00F61A31">
              <w:t xml:space="preserve"> are</w:t>
            </w:r>
            <w:r>
              <w:rPr>
                <w:spacing w:val="-33"/>
              </w:rPr>
              <w:t xml:space="preserve"> </w:t>
            </w:r>
            <w:r>
              <w:t>encourage</w:t>
            </w:r>
            <w:r w:rsidR="00F61A31">
              <w:t>d</w:t>
            </w:r>
            <w:r>
              <w:t xml:space="preserve"> </w:t>
            </w:r>
            <w:r>
              <w:rPr>
                <w:spacing w:val="-3"/>
              </w:rPr>
              <w:t xml:space="preserve">to </w:t>
            </w:r>
            <w:r>
              <w:t>at</w:t>
            </w:r>
            <w:r w:rsidR="003D17A6">
              <w:t>t</w:t>
            </w:r>
            <w:r>
              <w:t>end th</w:t>
            </w:r>
            <w:r w:rsidR="00F61A31">
              <w:t>is informative session before the beginning of every semester.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You </w:t>
            </w:r>
            <w:r>
              <w:t xml:space="preserve">will </w:t>
            </w:r>
            <w:r w:rsidR="00F61A31">
              <w:t>meet Student Services</w:t>
            </w:r>
            <w:r w:rsidR="008C6A93">
              <w:t>, Student Affairs staff</w:t>
            </w:r>
            <w:r w:rsidR="00F61A31">
              <w:t xml:space="preserve"> and </w:t>
            </w:r>
            <w:r w:rsidR="008C6A93">
              <w:t xml:space="preserve">a member of our </w:t>
            </w:r>
            <w:r w:rsidR="00F61A31">
              <w:t xml:space="preserve">VITAL </w:t>
            </w:r>
            <w:r w:rsidR="008C6A93">
              <w:t xml:space="preserve">program. Resources will also be shared to assist in </w:t>
            </w:r>
            <w:r w:rsidR="00F61A31">
              <w:t xml:space="preserve">transitioning to college. This session also provides the opportunity to </w:t>
            </w:r>
            <w:r>
              <w:t>meet other new students.</w:t>
            </w:r>
          </w:p>
        </w:tc>
      </w:tr>
    </w:tbl>
    <w:p w14:paraId="30D523D3" w14:textId="77777777" w:rsidR="00E23D34" w:rsidRDefault="00E23D34">
      <w:pPr>
        <w:spacing w:before="56"/>
        <w:ind w:left="280"/>
        <w:rPr>
          <w:b/>
        </w:rPr>
      </w:pPr>
    </w:p>
    <w:p w14:paraId="2E255EA9" w14:textId="6FA53AFE" w:rsidR="00356480" w:rsidRPr="00E23D34" w:rsidRDefault="00EE5B51">
      <w:pPr>
        <w:spacing w:before="56"/>
        <w:ind w:left="280"/>
        <w:rPr>
          <w:b/>
          <w:i/>
        </w:rPr>
      </w:pPr>
      <w:r w:rsidRPr="00E23D34">
        <w:rPr>
          <w:b/>
          <w:i/>
        </w:rPr>
        <w:t>Additional Information</w:t>
      </w:r>
    </w:p>
    <w:p w14:paraId="6AAD3689" w14:textId="77777777" w:rsidR="00356480" w:rsidRDefault="00356480">
      <w:pPr>
        <w:spacing w:before="10"/>
        <w:rPr>
          <w:b/>
          <w:sz w:val="21"/>
        </w:rPr>
      </w:pPr>
    </w:p>
    <w:tbl>
      <w:tblPr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9571"/>
      </w:tblGrid>
      <w:tr w:rsidR="00356480" w14:paraId="4FDEBE1D" w14:textId="77777777" w:rsidTr="00D71A08">
        <w:trPr>
          <w:trHeight w:hRule="exact" w:val="996"/>
        </w:trPr>
        <w:tc>
          <w:tcPr>
            <w:tcW w:w="483" w:type="dxa"/>
          </w:tcPr>
          <w:p w14:paraId="12120801" w14:textId="77777777" w:rsidR="00356480" w:rsidRDefault="00EE5B51">
            <w:pPr>
              <w:pStyle w:val="TableParagraph"/>
              <w:spacing w:before="1"/>
              <w:ind w:right="91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571" w:type="dxa"/>
          </w:tcPr>
          <w:p w14:paraId="58C9C6DC" w14:textId="7CE83592" w:rsidR="00356480" w:rsidRDefault="00EE5B51" w:rsidP="00927376">
            <w:pPr>
              <w:pStyle w:val="TableParagraph"/>
              <w:spacing w:before="2"/>
              <w:ind w:left="93" w:right="662"/>
            </w:pPr>
            <w:r w:rsidRPr="007F35F4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Clubs and Organiza</w:t>
            </w:r>
            <w:r w:rsidR="003D17A6" w:rsidRPr="007F35F4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</w:t>
            </w:r>
            <w:r w:rsidRPr="007F35F4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ons:</w:t>
            </w:r>
            <w:r>
              <w:rPr>
                <w:b/>
                <w:bCs/>
              </w:rPr>
              <w:t xml:space="preserve"> </w:t>
            </w:r>
            <w:r>
              <w:t xml:space="preserve">Consider joining a club on campus. </w:t>
            </w:r>
            <w:r w:rsidR="007F35F4">
              <w:t>It is a great way to meet others and have some fun.</w:t>
            </w:r>
            <w:r w:rsidR="00927376">
              <w:t xml:space="preserve"> Visit the </w:t>
            </w:r>
            <w:r w:rsidR="007F35F4">
              <w:t xml:space="preserve">Office of Student Engagement’s </w:t>
            </w:r>
            <w:hyperlink r:id="rId28" w:history="1">
              <w:r w:rsidR="007F35F4" w:rsidRPr="007F35F4">
                <w:rPr>
                  <w:rStyle w:val="Hyperlink"/>
                </w:rPr>
                <w:t>Clubs and Organizations</w:t>
              </w:r>
            </w:hyperlink>
            <w:r w:rsidR="007F35F4">
              <w:t xml:space="preserve"> website</w:t>
            </w:r>
            <w:r w:rsidR="00927376">
              <w:t xml:space="preserve"> for more information.</w:t>
            </w:r>
          </w:p>
        </w:tc>
      </w:tr>
      <w:tr w:rsidR="00356480" w14:paraId="4ABD2682" w14:textId="77777777" w:rsidTr="00DE1182">
        <w:trPr>
          <w:trHeight w:hRule="exact" w:val="2697"/>
        </w:trPr>
        <w:tc>
          <w:tcPr>
            <w:tcW w:w="483" w:type="dxa"/>
          </w:tcPr>
          <w:p w14:paraId="2F30305C" w14:textId="77777777" w:rsidR="00356480" w:rsidRDefault="00EE5B51">
            <w:pPr>
              <w:pStyle w:val="TableParagraph"/>
              <w:spacing w:before="136"/>
              <w:ind w:right="91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571" w:type="dxa"/>
          </w:tcPr>
          <w:p w14:paraId="00670B18" w14:textId="6BAA5666" w:rsidR="009D554F" w:rsidRDefault="009D554F" w:rsidP="00962190">
            <w:pPr>
              <w:pStyle w:val="TableParagraph"/>
              <w:spacing w:before="137"/>
              <w:jc w:val="both"/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Books and Supplies</w:t>
            </w:r>
          </w:p>
          <w:p w14:paraId="5355FBFE" w14:textId="75B6C9C2" w:rsidR="00962190" w:rsidRDefault="00962190" w:rsidP="00962190">
            <w:pPr>
              <w:pStyle w:val="TableParagraph"/>
              <w:spacing w:before="137"/>
              <w:jc w:val="both"/>
            </w:pPr>
            <w:r w:rsidRPr="00A169F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Financial Aid book voucher: </w:t>
            </w:r>
            <w:r w:rsidRPr="00962190">
              <w:t>T</w:t>
            </w:r>
            <w:r>
              <w:t xml:space="preserve">he </w:t>
            </w:r>
            <w:hyperlink r:id="rId29" w:history="1">
              <w:r w:rsidRPr="00962190">
                <w:rPr>
                  <w:rStyle w:val="Hyperlink"/>
                </w:rPr>
                <w:t>Financial Aid Oﬃce</w:t>
              </w:r>
            </w:hyperlink>
            <w:r>
              <w:t xml:space="preserve"> can assist with book vouchers. Please visit their oﬃce for assistance.</w:t>
            </w:r>
          </w:p>
          <w:p w14:paraId="3C06071D" w14:textId="77777777" w:rsidR="00962190" w:rsidRDefault="00962190" w:rsidP="00962190">
            <w:pPr>
              <w:pStyle w:val="TableParagraph"/>
              <w:rPr>
                <w:b/>
              </w:rPr>
            </w:pPr>
          </w:p>
          <w:p w14:paraId="0426F098" w14:textId="27C307F7" w:rsidR="00356480" w:rsidRDefault="00EE5B51" w:rsidP="00962190">
            <w:pPr>
              <w:pStyle w:val="TableParagraph"/>
            </w:pPr>
            <w:r w:rsidRPr="00A169F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Post 9/11 GI Bill</w:t>
            </w:r>
            <w:r w:rsidR="00927376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®</w:t>
            </w:r>
            <w:r w:rsidRPr="00A169F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educa</w:t>
            </w:r>
            <w:r w:rsidR="007D3017" w:rsidRPr="00A169F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</w:t>
            </w:r>
            <w:r w:rsidRPr="00A169F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onal beneﬁt</w:t>
            </w:r>
            <w:r w:rsidR="00962190" w:rsidRPr="00A169F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book stipend:</w:t>
            </w:r>
            <w:r w:rsidR="00962190">
              <w:t xml:space="preserve"> Y</w:t>
            </w:r>
            <w:r>
              <w:t xml:space="preserve">ou should receive a payment the </w:t>
            </w:r>
            <w:r>
              <w:rPr>
                <w:spacing w:val="-3"/>
              </w:rPr>
              <w:t xml:space="preserve">ﬁrst </w:t>
            </w:r>
            <w:r>
              <w:t>week of</w:t>
            </w:r>
            <w:r>
              <w:rPr>
                <w:spacing w:val="-24"/>
              </w:rPr>
              <w:t xml:space="preserve"> </w:t>
            </w:r>
            <w:r>
              <w:rPr>
                <w:spacing w:val="-14"/>
              </w:rPr>
              <w:t xml:space="preserve">classes </w:t>
            </w:r>
            <w:r>
              <w:t>per semester from the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VA</w:t>
            </w:r>
            <w:r w:rsidR="00962190">
              <w:rPr>
                <w:spacing w:val="-3"/>
              </w:rPr>
              <w:t xml:space="preserve"> if certified before the start of the semester</w:t>
            </w:r>
            <w:r>
              <w:rPr>
                <w:spacing w:val="-3"/>
              </w:rPr>
              <w:t>.</w:t>
            </w:r>
          </w:p>
          <w:p w14:paraId="64E8AEE3" w14:textId="77777777" w:rsidR="00356480" w:rsidRDefault="00356480">
            <w:pPr>
              <w:pStyle w:val="TableParagraph"/>
              <w:rPr>
                <w:b/>
              </w:rPr>
            </w:pPr>
          </w:p>
          <w:p w14:paraId="4D8A3918" w14:textId="1FAD9F50" w:rsidR="00356480" w:rsidRDefault="00EE5B51" w:rsidP="00E23D34">
            <w:pPr>
              <w:pStyle w:val="TableParagraph"/>
              <w:ind w:right="950"/>
              <w:jc w:val="both"/>
            </w:pPr>
            <w:r w:rsidRPr="00A169F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</w:t>
            </w:r>
            <w:r w:rsidR="00E23D34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eterans Readiness and Employment</w:t>
            </w:r>
            <w:r w:rsidR="00927376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(</w:t>
            </w:r>
            <w:r w:rsidR="00927376" w:rsidRPr="00A169F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Chapter 31</w:t>
            </w:r>
            <w:r w:rsidR="00927376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)</w:t>
            </w:r>
            <w:r w:rsidR="00962190" w:rsidRPr="00A169F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  <w:r w:rsidR="00962190">
              <w:t xml:space="preserve"> P</w:t>
            </w:r>
            <w:r>
              <w:t>lease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MCC’s</w:t>
            </w:r>
            <w:r>
              <w:rPr>
                <w:spacing w:val="-4"/>
              </w:rPr>
              <w:t xml:space="preserve"> </w:t>
            </w:r>
            <w:r>
              <w:t>Bedford</w:t>
            </w:r>
            <w:r>
              <w:rPr>
                <w:spacing w:val="-3"/>
              </w:rPr>
              <w:t xml:space="preserve"> </w:t>
            </w:r>
            <w:r>
              <w:rPr>
                <w:spacing w:val="-12"/>
              </w:rPr>
              <w:t xml:space="preserve">Bookstore </w:t>
            </w:r>
            <w:r>
              <w:t xml:space="preserve">(Campus </w:t>
            </w:r>
            <w:r>
              <w:rPr>
                <w:spacing w:val="-5"/>
              </w:rPr>
              <w:t xml:space="preserve">Center, </w:t>
            </w:r>
            <w:r>
              <w:t xml:space="preserve">781-276-4211) or the Lowell </w:t>
            </w:r>
            <w:r>
              <w:rPr>
                <w:spacing w:val="-3"/>
              </w:rPr>
              <w:t xml:space="preserve">Bookstore </w:t>
            </w:r>
            <w:r>
              <w:t>(Derby Building, 88 Middle Street, 978-322- 8323) for</w:t>
            </w:r>
            <w:r>
              <w:rPr>
                <w:spacing w:val="-16"/>
              </w:rPr>
              <w:t xml:space="preserve"> </w:t>
            </w:r>
            <w:r>
              <w:t>assistance.</w:t>
            </w:r>
          </w:p>
        </w:tc>
      </w:tr>
      <w:tr w:rsidR="00356480" w14:paraId="56ED8940" w14:textId="77777777" w:rsidTr="00DE1182">
        <w:trPr>
          <w:trHeight w:hRule="exact" w:val="4857"/>
        </w:trPr>
        <w:tc>
          <w:tcPr>
            <w:tcW w:w="483" w:type="dxa"/>
          </w:tcPr>
          <w:p w14:paraId="557B2C6E" w14:textId="77777777" w:rsidR="00356480" w:rsidRDefault="00EE5B51">
            <w:pPr>
              <w:pStyle w:val="TableParagraph"/>
              <w:spacing w:before="136"/>
              <w:ind w:right="91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lastRenderedPageBreak/>
              <w:t>☐</w:t>
            </w:r>
          </w:p>
        </w:tc>
        <w:tc>
          <w:tcPr>
            <w:tcW w:w="9571" w:type="dxa"/>
          </w:tcPr>
          <w:p w14:paraId="2D8511C2" w14:textId="77777777" w:rsidR="003B6E7C" w:rsidRDefault="003B6E7C" w:rsidP="004770CD">
            <w:pPr>
              <w:pStyle w:val="TableParagraph"/>
              <w:spacing w:before="120"/>
              <w:ind w:right="662"/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Technology</w:t>
            </w:r>
          </w:p>
          <w:p w14:paraId="110A63D9" w14:textId="77777777" w:rsidR="003B6E7C" w:rsidRDefault="003B6E7C" w:rsidP="008663B4">
            <w:pPr>
              <w:pStyle w:val="TableParagraph"/>
              <w:ind w:left="93" w:right="662"/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716464AE" w14:textId="0C8CCFBE" w:rsidR="00356480" w:rsidRDefault="00EE5B51" w:rsidP="008663B4">
            <w:pPr>
              <w:pStyle w:val="TableParagraph"/>
              <w:ind w:right="662"/>
            </w:pPr>
            <w:r w:rsidRPr="003B6E7C">
              <w:rPr>
                <w:rStyle w:val="Heading3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MCC App:</w:t>
            </w:r>
            <w:r>
              <w:rPr>
                <w:b/>
                <w:bCs/>
              </w:rPr>
              <w:t xml:space="preserve"> </w:t>
            </w:r>
            <w:r>
              <w:t>Download the MCC app to have quick and easy access to your email as well as school cancella</w:t>
            </w:r>
            <w:r w:rsidR="007D3017">
              <w:t>ti</w:t>
            </w:r>
            <w:r>
              <w:t>on no</w:t>
            </w:r>
            <w:r w:rsidR="007D3017">
              <w:t>ti</w:t>
            </w:r>
            <w:r>
              <w:t>ﬁca</w:t>
            </w:r>
            <w:r w:rsidR="007D3017">
              <w:t>ti</w:t>
            </w:r>
            <w:r>
              <w:t>ons.</w:t>
            </w:r>
          </w:p>
          <w:p w14:paraId="3377568E" w14:textId="77777777" w:rsidR="00356480" w:rsidRDefault="00356480" w:rsidP="008663B4">
            <w:pPr>
              <w:pStyle w:val="TableParagraph"/>
              <w:rPr>
                <w:b/>
                <w:sz w:val="21"/>
              </w:rPr>
            </w:pPr>
          </w:p>
          <w:p w14:paraId="04405C6F" w14:textId="2802E870" w:rsidR="00356480" w:rsidRPr="003B6E7C" w:rsidRDefault="00A169F1" w:rsidP="008663B4">
            <w:pPr>
              <w:pStyle w:val="Heading3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B6E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Forwarding MCC email to personal email</w:t>
            </w:r>
            <w:r w:rsidR="00EE5B51" w:rsidRPr="003B6E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  <w:p w14:paraId="3426AF72" w14:textId="77777777" w:rsidR="00356480" w:rsidRDefault="00356480" w:rsidP="008663B4">
            <w:pPr>
              <w:pStyle w:val="TableParagraph"/>
              <w:rPr>
                <w:b/>
              </w:rPr>
            </w:pPr>
          </w:p>
          <w:p w14:paraId="4B2566D4" w14:textId="77777777" w:rsidR="00356480" w:rsidRDefault="00EE5B51" w:rsidP="008663B4">
            <w:pPr>
              <w:pStyle w:val="TableParagraph"/>
              <w:numPr>
                <w:ilvl w:val="0"/>
                <w:numId w:val="8"/>
              </w:numPr>
              <w:tabs>
                <w:tab w:val="left" w:pos="813"/>
                <w:tab w:val="left" w:pos="814"/>
              </w:tabs>
              <w:spacing w:line="272" w:lineRule="exact"/>
            </w:pPr>
            <w:r>
              <w:t xml:space="preserve">Log into </w:t>
            </w:r>
            <w:r w:rsidRPr="009D554F">
              <w:rPr>
                <w:i/>
              </w:rPr>
              <w:t>Office</w:t>
            </w:r>
            <w:r w:rsidRPr="009D554F">
              <w:rPr>
                <w:i/>
                <w:spacing w:val="-7"/>
              </w:rPr>
              <w:t xml:space="preserve"> </w:t>
            </w:r>
            <w:r w:rsidRPr="009D554F">
              <w:rPr>
                <w:i/>
              </w:rPr>
              <w:t>365</w:t>
            </w:r>
          </w:p>
          <w:p w14:paraId="74E6B89E" w14:textId="77777777" w:rsidR="00356480" w:rsidRDefault="00EE5B51" w:rsidP="008663B4">
            <w:pPr>
              <w:pStyle w:val="TableParagraph"/>
              <w:numPr>
                <w:ilvl w:val="0"/>
                <w:numId w:val="8"/>
              </w:numPr>
              <w:tabs>
                <w:tab w:val="left" w:pos="813"/>
                <w:tab w:val="left" w:pos="814"/>
              </w:tabs>
              <w:spacing w:line="269" w:lineRule="exact"/>
            </w:pPr>
            <w:r>
              <w:t>Click the Settings (gear icon) menu in the top-right</w:t>
            </w:r>
            <w:r>
              <w:rPr>
                <w:spacing w:val="-22"/>
              </w:rPr>
              <w:t xml:space="preserve"> </w:t>
            </w:r>
            <w:r>
              <w:t>corner</w:t>
            </w:r>
          </w:p>
          <w:p w14:paraId="52456AED" w14:textId="77777777" w:rsidR="00356480" w:rsidRDefault="00EE5B51" w:rsidP="008663B4">
            <w:pPr>
              <w:pStyle w:val="TableParagraph"/>
              <w:numPr>
                <w:ilvl w:val="0"/>
                <w:numId w:val="8"/>
              </w:numPr>
              <w:tabs>
                <w:tab w:val="left" w:pos="813"/>
                <w:tab w:val="left" w:pos="814"/>
              </w:tabs>
              <w:spacing w:line="268" w:lineRule="exact"/>
              <w:rPr>
                <w:i/>
              </w:rPr>
            </w:pPr>
            <w:r>
              <w:t>In the search field, type</w:t>
            </w:r>
            <w:r>
              <w:rPr>
                <w:spacing w:val="-14"/>
              </w:rPr>
              <w:t xml:space="preserve"> </w:t>
            </w:r>
            <w:r>
              <w:rPr>
                <w:i/>
              </w:rPr>
              <w:t>forwarding</w:t>
            </w:r>
          </w:p>
          <w:p w14:paraId="4C23E4BB" w14:textId="77777777" w:rsidR="00356480" w:rsidRDefault="00EE5B51" w:rsidP="008663B4">
            <w:pPr>
              <w:pStyle w:val="TableParagraph"/>
              <w:numPr>
                <w:ilvl w:val="0"/>
                <w:numId w:val="8"/>
              </w:numPr>
              <w:tabs>
                <w:tab w:val="left" w:pos="813"/>
                <w:tab w:val="left" w:pos="814"/>
              </w:tabs>
              <w:spacing w:line="235" w:lineRule="auto"/>
              <w:ind w:right="710"/>
            </w:pPr>
            <w:r>
              <w:t>Click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Start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Forwarding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enter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email</w:t>
            </w:r>
            <w:r>
              <w:rPr>
                <w:spacing w:val="-2"/>
              </w:rPr>
              <w:t xml:space="preserve"> </w:t>
            </w:r>
            <w:r>
              <w:t>address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would</w:t>
            </w:r>
            <w:r>
              <w:rPr>
                <w:spacing w:val="-3"/>
              </w:rPr>
              <w:t xml:space="preserve"> </w:t>
            </w:r>
            <w:r>
              <w:t>like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 w:rsidRPr="009D554F">
              <w:rPr>
                <w:i/>
              </w:rPr>
              <w:t>Office</w:t>
            </w:r>
            <w:r w:rsidRPr="009D554F">
              <w:rPr>
                <w:i/>
                <w:spacing w:val="-1"/>
              </w:rPr>
              <w:t xml:space="preserve"> </w:t>
            </w:r>
            <w:r w:rsidRPr="009D554F">
              <w:rPr>
                <w:i/>
              </w:rPr>
              <w:t>365</w:t>
            </w:r>
            <w:r>
              <w:rPr>
                <w:spacing w:val="-3"/>
              </w:rPr>
              <w:t xml:space="preserve"> </w:t>
            </w:r>
            <w:r>
              <w:t>account forwarded. (It is recommend enabling the option to keep a copy of forwarded</w:t>
            </w:r>
            <w:r>
              <w:rPr>
                <w:spacing w:val="-32"/>
              </w:rPr>
              <w:t xml:space="preserve"> </w:t>
            </w:r>
            <w:r>
              <w:t>messages.)</w:t>
            </w:r>
          </w:p>
          <w:p w14:paraId="180AC396" w14:textId="77777777" w:rsidR="00356480" w:rsidRDefault="00EE5B51" w:rsidP="008663B4">
            <w:pPr>
              <w:pStyle w:val="TableParagraph"/>
              <w:numPr>
                <w:ilvl w:val="0"/>
                <w:numId w:val="8"/>
              </w:numPr>
              <w:tabs>
                <w:tab w:val="left" w:pos="813"/>
                <w:tab w:val="left" w:pos="814"/>
              </w:tabs>
              <w:rPr>
                <w:i/>
              </w:rPr>
            </w:pPr>
            <w:r>
              <w:t>Click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Save</w:t>
            </w:r>
          </w:p>
          <w:p w14:paraId="6FFE0950" w14:textId="77777777" w:rsidR="00356480" w:rsidRDefault="00356480" w:rsidP="008663B4">
            <w:pPr>
              <w:pStyle w:val="TableParagraph"/>
              <w:rPr>
                <w:b/>
                <w:sz w:val="21"/>
              </w:rPr>
            </w:pPr>
          </w:p>
          <w:p w14:paraId="7FB82843" w14:textId="77777777" w:rsidR="00356480" w:rsidRDefault="00EE5B51" w:rsidP="008663B4">
            <w:pPr>
              <w:pStyle w:val="TableParagraph"/>
              <w:ind w:left="93" w:right="184"/>
            </w:pPr>
            <w:r>
              <w:t>You may also choose to receive your e-mail using a different e-mail program. This can be done as long as the other e-mail program uses POP3 or IMAP.</w:t>
            </w:r>
          </w:p>
        </w:tc>
      </w:tr>
    </w:tbl>
    <w:p w14:paraId="71B74047" w14:textId="77777777" w:rsidR="00EE5B51" w:rsidRDefault="00EE5B51"/>
    <w:sectPr w:rsidR="00EE5B51">
      <w:headerReference w:type="default" r:id="rId30"/>
      <w:footerReference w:type="default" r:id="rId31"/>
      <w:pgSz w:w="12240" w:h="15840"/>
      <w:pgMar w:top="1740" w:right="400" w:bottom="1200" w:left="1160" w:header="72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A44D8" w14:textId="77777777" w:rsidR="00EC3564" w:rsidRDefault="00EC3564">
      <w:r>
        <w:separator/>
      </w:r>
    </w:p>
  </w:endnote>
  <w:endnote w:type="continuationSeparator" w:id="0">
    <w:p w14:paraId="39E6638B" w14:textId="77777777" w:rsidR="00EC3564" w:rsidRDefault="00EC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3BB13" w14:textId="41D06ECD" w:rsidR="00356480" w:rsidRDefault="00526D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440" behindDoc="1" locked="0" layoutInCell="1" allowOverlap="1" wp14:anchorId="10FE98A1" wp14:editId="123CCEA6">
              <wp:simplePos x="0" y="0"/>
              <wp:positionH relativeFrom="page">
                <wp:posOffset>6762750</wp:posOffset>
              </wp:positionH>
              <wp:positionV relativeFrom="page">
                <wp:posOffset>9274810</wp:posOffset>
              </wp:positionV>
              <wp:extent cx="121920" cy="165735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B5D09" w14:textId="56618FBD" w:rsidR="00356480" w:rsidRDefault="00EE5B51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64C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E98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5pt;margin-top:730.3pt;width:9.6pt;height:13.05pt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kw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QmEZyUcBTOZ4vLmc3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" filled="f" stroked="f">
              <v:textbox inset="0,0,0,0">
                <w:txbxContent>
                  <w:p w14:paraId="3C1B5D09" w14:textId="56618FBD" w:rsidR="00356480" w:rsidRDefault="00EE5B51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264C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3ABDC" w14:textId="77777777" w:rsidR="00EC3564" w:rsidRDefault="00EC3564">
      <w:r>
        <w:separator/>
      </w:r>
    </w:p>
  </w:footnote>
  <w:footnote w:type="continuationSeparator" w:id="0">
    <w:p w14:paraId="3A8D2395" w14:textId="77777777" w:rsidR="00EC3564" w:rsidRDefault="00EC3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D3412" w14:textId="79B045E4" w:rsidR="00356480" w:rsidRDefault="00526D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416" behindDoc="1" locked="0" layoutInCell="1" allowOverlap="1" wp14:anchorId="7560EBC3" wp14:editId="2064C669">
              <wp:simplePos x="0" y="0"/>
              <wp:positionH relativeFrom="margin">
                <wp:align>right</wp:align>
              </wp:positionH>
              <wp:positionV relativeFrom="page">
                <wp:posOffset>441960</wp:posOffset>
              </wp:positionV>
              <wp:extent cx="5947410" cy="563880"/>
              <wp:effectExtent l="0" t="0" r="15240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741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77F02" w14:textId="77777777" w:rsidR="00454181" w:rsidRDefault="00EE5B51" w:rsidP="00454181">
                          <w:pPr>
                            <w:pStyle w:val="Heading1"/>
                            <w:spacing w:before="0"/>
                            <w:jc w:val="center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7D3017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Middlesex Community College</w:t>
                          </w:r>
                        </w:p>
                        <w:p w14:paraId="12321F00" w14:textId="5698698F" w:rsidR="00356480" w:rsidRPr="007D3017" w:rsidRDefault="00EE5B51" w:rsidP="00454181">
                          <w:pPr>
                            <w:pStyle w:val="Heading1"/>
                            <w:spacing w:before="0"/>
                            <w:jc w:val="center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7D3017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 xml:space="preserve">Veteran </w:t>
                          </w:r>
                          <w:r w:rsidR="001F6F0D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 xml:space="preserve">and Military-Connected </w:t>
                          </w:r>
                          <w:r w:rsidR="00454181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 xml:space="preserve">New </w:t>
                          </w:r>
                          <w:r w:rsidRPr="007D3017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Student</w:t>
                          </w:r>
                          <w:r w:rsidR="00454181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 xml:space="preserve"> Admissions</w:t>
                          </w:r>
                          <w:r w:rsidRPr="007D3017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 xml:space="preserve">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0EB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7.1pt;margin-top:34.8pt;width:468.3pt;height:44.4pt;z-index:-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4M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5jwOl6EPRwWczRezKLK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" filled="f" stroked="f">
              <v:textbox inset="0,0,0,0">
                <w:txbxContent>
                  <w:p w14:paraId="1AF77F02" w14:textId="77777777" w:rsidR="00454181" w:rsidRDefault="00EE5B51" w:rsidP="00454181">
                    <w:pPr>
                      <w:pStyle w:val="Heading1"/>
                      <w:spacing w:before="0"/>
                      <w:jc w:val="center"/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r w:rsidRPr="007D3017"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>Middlesex Community College</w:t>
                    </w:r>
                  </w:p>
                  <w:p w14:paraId="12321F00" w14:textId="5698698F" w:rsidR="00356480" w:rsidRPr="007D3017" w:rsidRDefault="00EE5B51" w:rsidP="00454181">
                    <w:pPr>
                      <w:pStyle w:val="Heading1"/>
                      <w:spacing w:before="0"/>
                      <w:jc w:val="center"/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r w:rsidRPr="007D3017"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 xml:space="preserve">Veteran </w:t>
                    </w:r>
                    <w:r w:rsidR="001F6F0D"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 xml:space="preserve">and Military-Connected </w:t>
                    </w:r>
                    <w:r w:rsidR="00454181"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 xml:space="preserve">New </w:t>
                    </w:r>
                    <w:r w:rsidRPr="007D3017"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>Student</w:t>
                    </w:r>
                    <w:r w:rsidR="00454181"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 xml:space="preserve"> Admissions</w:t>
                    </w:r>
                    <w:r w:rsidRPr="007D3017"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 xml:space="preserve"> Checklist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F6F0D">
      <w:rPr>
        <w:noProof/>
      </w:rPr>
      <w:drawing>
        <wp:anchor distT="0" distB="0" distL="0" distR="0" simplePos="0" relativeHeight="251657728" behindDoc="1" locked="0" layoutInCell="1" allowOverlap="1" wp14:anchorId="22418FA7" wp14:editId="6CEDC5AE">
          <wp:simplePos x="0" y="0"/>
          <wp:positionH relativeFrom="page">
            <wp:posOffset>733425</wp:posOffset>
          </wp:positionH>
          <wp:positionV relativeFrom="page">
            <wp:posOffset>447675</wp:posOffset>
          </wp:positionV>
          <wp:extent cx="761377" cy="655320"/>
          <wp:effectExtent l="0" t="0" r="0" b="0"/>
          <wp:wrapNone/>
          <wp:docPr id="1" name="image1.jpeg" descr="The Middlesex Community College Veterans Resourc Center icon with American flag and MCC logo." title="VRC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1377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0670"/>
    <w:multiLevelType w:val="hybridMultilevel"/>
    <w:tmpl w:val="671615B8"/>
    <w:lvl w:ilvl="0" w:tplc="04090001">
      <w:start w:val="1"/>
      <w:numFmt w:val="bullet"/>
      <w:lvlText w:val=""/>
      <w:lvlJc w:val="left"/>
      <w:pPr>
        <w:ind w:left="813" w:hanging="361"/>
      </w:pPr>
      <w:rPr>
        <w:rFonts w:ascii="Symbol" w:hAnsi="Symbol" w:hint="default"/>
        <w:w w:val="100"/>
        <w:sz w:val="22"/>
        <w:szCs w:val="22"/>
      </w:rPr>
    </w:lvl>
    <w:lvl w:ilvl="1" w:tplc="052A5866">
      <w:numFmt w:val="bullet"/>
      <w:lvlText w:val="•"/>
      <w:lvlJc w:val="left"/>
      <w:pPr>
        <w:ind w:left="1735" w:hanging="361"/>
      </w:pPr>
      <w:rPr>
        <w:rFonts w:hint="default"/>
      </w:rPr>
    </w:lvl>
    <w:lvl w:ilvl="2" w:tplc="BEAA072A">
      <w:numFmt w:val="bullet"/>
      <w:lvlText w:val="•"/>
      <w:lvlJc w:val="left"/>
      <w:pPr>
        <w:ind w:left="2651" w:hanging="361"/>
      </w:pPr>
      <w:rPr>
        <w:rFonts w:hint="default"/>
      </w:rPr>
    </w:lvl>
    <w:lvl w:ilvl="3" w:tplc="431A9E82">
      <w:numFmt w:val="bullet"/>
      <w:lvlText w:val="•"/>
      <w:lvlJc w:val="left"/>
      <w:pPr>
        <w:ind w:left="3567" w:hanging="361"/>
      </w:pPr>
      <w:rPr>
        <w:rFonts w:hint="default"/>
      </w:rPr>
    </w:lvl>
    <w:lvl w:ilvl="4" w:tplc="7CF4FB18">
      <w:numFmt w:val="bullet"/>
      <w:lvlText w:val="•"/>
      <w:lvlJc w:val="left"/>
      <w:pPr>
        <w:ind w:left="4483" w:hanging="361"/>
      </w:pPr>
      <w:rPr>
        <w:rFonts w:hint="default"/>
      </w:rPr>
    </w:lvl>
    <w:lvl w:ilvl="5" w:tplc="6DACB88E">
      <w:numFmt w:val="bullet"/>
      <w:lvlText w:val="•"/>
      <w:lvlJc w:val="left"/>
      <w:pPr>
        <w:ind w:left="5399" w:hanging="361"/>
      </w:pPr>
      <w:rPr>
        <w:rFonts w:hint="default"/>
      </w:rPr>
    </w:lvl>
    <w:lvl w:ilvl="6" w:tplc="A2842ADE">
      <w:numFmt w:val="bullet"/>
      <w:lvlText w:val="•"/>
      <w:lvlJc w:val="left"/>
      <w:pPr>
        <w:ind w:left="6315" w:hanging="361"/>
      </w:pPr>
      <w:rPr>
        <w:rFonts w:hint="default"/>
      </w:rPr>
    </w:lvl>
    <w:lvl w:ilvl="7" w:tplc="F1724228">
      <w:numFmt w:val="bullet"/>
      <w:lvlText w:val="•"/>
      <w:lvlJc w:val="left"/>
      <w:pPr>
        <w:ind w:left="7231" w:hanging="361"/>
      </w:pPr>
      <w:rPr>
        <w:rFonts w:hint="default"/>
      </w:rPr>
    </w:lvl>
    <w:lvl w:ilvl="8" w:tplc="56C08A8E">
      <w:numFmt w:val="bullet"/>
      <w:lvlText w:val="•"/>
      <w:lvlJc w:val="left"/>
      <w:pPr>
        <w:ind w:left="8147" w:hanging="361"/>
      </w:pPr>
      <w:rPr>
        <w:rFonts w:hint="default"/>
      </w:rPr>
    </w:lvl>
  </w:abstractNum>
  <w:abstractNum w:abstractNumId="1" w15:restartNumberingAfterBreak="0">
    <w:nsid w:val="22710F33"/>
    <w:multiLevelType w:val="hybridMultilevel"/>
    <w:tmpl w:val="AE50C420"/>
    <w:lvl w:ilvl="0" w:tplc="B032EEA0">
      <w:numFmt w:val="bullet"/>
      <w:lvlText w:val="o"/>
      <w:lvlJc w:val="left"/>
      <w:pPr>
        <w:ind w:left="813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52A5866">
      <w:numFmt w:val="bullet"/>
      <w:lvlText w:val="•"/>
      <w:lvlJc w:val="left"/>
      <w:pPr>
        <w:ind w:left="1735" w:hanging="361"/>
      </w:pPr>
      <w:rPr>
        <w:rFonts w:hint="default"/>
      </w:rPr>
    </w:lvl>
    <w:lvl w:ilvl="2" w:tplc="BEAA072A">
      <w:numFmt w:val="bullet"/>
      <w:lvlText w:val="•"/>
      <w:lvlJc w:val="left"/>
      <w:pPr>
        <w:ind w:left="2651" w:hanging="361"/>
      </w:pPr>
      <w:rPr>
        <w:rFonts w:hint="default"/>
      </w:rPr>
    </w:lvl>
    <w:lvl w:ilvl="3" w:tplc="431A9E82">
      <w:numFmt w:val="bullet"/>
      <w:lvlText w:val="•"/>
      <w:lvlJc w:val="left"/>
      <w:pPr>
        <w:ind w:left="3567" w:hanging="361"/>
      </w:pPr>
      <w:rPr>
        <w:rFonts w:hint="default"/>
      </w:rPr>
    </w:lvl>
    <w:lvl w:ilvl="4" w:tplc="7CF4FB18">
      <w:numFmt w:val="bullet"/>
      <w:lvlText w:val="•"/>
      <w:lvlJc w:val="left"/>
      <w:pPr>
        <w:ind w:left="4483" w:hanging="361"/>
      </w:pPr>
      <w:rPr>
        <w:rFonts w:hint="default"/>
      </w:rPr>
    </w:lvl>
    <w:lvl w:ilvl="5" w:tplc="6DACB88E">
      <w:numFmt w:val="bullet"/>
      <w:lvlText w:val="•"/>
      <w:lvlJc w:val="left"/>
      <w:pPr>
        <w:ind w:left="5399" w:hanging="361"/>
      </w:pPr>
      <w:rPr>
        <w:rFonts w:hint="default"/>
      </w:rPr>
    </w:lvl>
    <w:lvl w:ilvl="6" w:tplc="A2842ADE">
      <w:numFmt w:val="bullet"/>
      <w:lvlText w:val="•"/>
      <w:lvlJc w:val="left"/>
      <w:pPr>
        <w:ind w:left="6315" w:hanging="361"/>
      </w:pPr>
      <w:rPr>
        <w:rFonts w:hint="default"/>
      </w:rPr>
    </w:lvl>
    <w:lvl w:ilvl="7" w:tplc="F1724228">
      <w:numFmt w:val="bullet"/>
      <w:lvlText w:val="•"/>
      <w:lvlJc w:val="left"/>
      <w:pPr>
        <w:ind w:left="7231" w:hanging="361"/>
      </w:pPr>
      <w:rPr>
        <w:rFonts w:hint="default"/>
      </w:rPr>
    </w:lvl>
    <w:lvl w:ilvl="8" w:tplc="56C08A8E">
      <w:numFmt w:val="bullet"/>
      <w:lvlText w:val="•"/>
      <w:lvlJc w:val="left"/>
      <w:pPr>
        <w:ind w:left="8147" w:hanging="361"/>
      </w:pPr>
      <w:rPr>
        <w:rFonts w:hint="default"/>
      </w:rPr>
    </w:lvl>
  </w:abstractNum>
  <w:abstractNum w:abstractNumId="2" w15:restartNumberingAfterBreak="0">
    <w:nsid w:val="29ED36D0"/>
    <w:multiLevelType w:val="hybridMultilevel"/>
    <w:tmpl w:val="EFA42034"/>
    <w:lvl w:ilvl="0" w:tplc="04090001">
      <w:start w:val="1"/>
      <w:numFmt w:val="bullet"/>
      <w:lvlText w:val=""/>
      <w:lvlJc w:val="left"/>
      <w:pPr>
        <w:ind w:left="814" w:hanging="361"/>
      </w:pPr>
      <w:rPr>
        <w:rFonts w:ascii="Symbol" w:hAnsi="Symbol" w:hint="default"/>
        <w:w w:val="100"/>
        <w:sz w:val="22"/>
        <w:szCs w:val="22"/>
      </w:rPr>
    </w:lvl>
    <w:lvl w:ilvl="1" w:tplc="9E7C8592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D96E0A2A">
      <w:numFmt w:val="bullet"/>
      <w:lvlText w:val="•"/>
      <w:lvlJc w:val="left"/>
      <w:pPr>
        <w:ind w:left="2553" w:hanging="361"/>
      </w:pPr>
      <w:rPr>
        <w:rFonts w:hint="default"/>
      </w:rPr>
    </w:lvl>
    <w:lvl w:ilvl="3" w:tplc="408EE642">
      <w:numFmt w:val="bullet"/>
      <w:lvlText w:val="•"/>
      <w:lvlJc w:val="left"/>
      <w:pPr>
        <w:ind w:left="3420" w:hanging="361"/>
      </w:pPr>
      <w:rPr>
        <w:rFonts w:hint="default"/>
      </w:rPr>
    </w:lvl>
    <w:lvl w:ilvl="4" w:tplc="27180FD4">
      <w:numFmt w:val="bullet"/>
      <w:lvlText w:val="•"/>
      <w:lvlJc w:val="left"/>
      <w:pPr>
        <w:ind w:left="4286" w:hanging="361"/>
      </w:pPr>
      <w:rPr>
        <w:rFonts w:hint="default"/>
      </w:rPr>
    </w:lvl>
    <w:lvl w:ilvl="5" w:tplc="9EEC2AA2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13248DDC">
      <w:numFmt w:val="bullet"/>
      <w:lvlText w:val="•"/>
      <w:lvlJc w:val="left"/>
      <w:pPr>
        <w:ind w:left="6020" w:hanging="361"/>
      </w:pPr>
      <w:rPr>
        <w:rFonts w:hint="default"/>
      </w:rPr>
    </w:lvl>
    <w:lvl w:ilvl="7" w:tplc="98DA5CB8">
      <w:numFmt w:val="bullet"/>
      <w:lvlText w:val="•"/>
      <w:lvlJc w:val="left"/>
      <w:pPr>
        <w:ind w:left="6886" w:hanging="361"/>
      </w:pPr>
      <w:rPr>
        <w:rFonts w:hint="default"/>
      </w:rPr>
    </w:lvl>
    <w:lvl w:ilvl="8" w:tplc="87426BC6">
      <w:numFmt w:val="bullet"/>
      <w:lvlText w:val="•"/>
      <w:lvlJc w:val="left"/>
      <w:pPr>
        <w:ind w:left="7753" w:hanging="361"/>
      </w:pPr>
      <w:rPr>
        <w:rFonts w:hint="default"/>
      </w:rPr>
    </w:lvl>
  </w:abstractNum>
  <w:abstractNum w:abstractNumId="3" w15:restartNumberingAfterBreak="0">
    <w:nsid w:val="326E71DF"/>
    <w:multiLevelType w:val="hybridMultilevel"/>
    <w:tmpl w:val="711CE2B6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 w15:restartNumberingAfterBreak="0">
    <w:nsid w:val="3B7D7124"/>
    <w:multiLevelType w:val="hybridMultilevel"/>
    <w:tmpl w:val="9D2653CE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3CA82DBF"/>
    <w:multiLevelType w:val="hybridMultilevel"/>
    <w:tmpl w:val="8D244906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6" w15:restartNumberingAfterBreak="0">
    <w:nsid w:val="656067FB"/>
    <w:multiLevelType w:val="hybridMultilevel"/>
    <w:tmpl w:val="886AE974"/>
    <w:lvl w:ilvl="0" w:tplc="A6F0DB68">
      <w:start w:val="1"/>
      <w:numFmt w:val="decimal"/>
      <w:lvlText w:val="%1."/>
      <w:lvlJc w:val="left"/>
      <w:pPr>
        <w:ind w:left="814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AE68FF6"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7BF0251C">
      <w:numFmt w:val="bullet"/>
      <w:lvlText w:val="•"/>
      <w:lvlJc w:val="left"/>
      <w:pPr>
        <w:ind w:left="2439" w:hanging="360"/>
      </w:pPr>
      <w:rPr>
        <w:rFonts w:hint="default"/>
      </w:rPr>
    </w:lvl>
    <w:lvl w:ilvl="3" w:tplc="0240A900">
      <w:numFmt w:val="bullet"/>
      <w:lvlText w:val="•"/>
      <w:lvlJc w:val="left"/>
      <w:pPr>
        <w:ind w:left="3398" w:hanging="360"/>
      </w:pPr>
      <w:rPr>
        <w:rFonts w:hint="default"/>
      </w:rPr>
    </w:lvl>
    <w:lvl w:ilvl="4" w:tplc="0562F8AE">
      <w:numFmt w:val="bullet"/>
      <w:lvlText w:val="•"/>
      <w:lvlJc w:val="left"/>
      <w:pPr>
        <w:ind w:left="4357" w:hanging="360"/>
      </w:pPr>
      <w:rPr>
        <w:rFonts w:hint="default"/>
      </w:rPr>
    </w:lvl>
    <w:lvl w:ilvl="5" w:tplc="EFDA2770">
      <w:numFmt w:val="bullet"/>
      <w:lvlText w:val="•"/>
      <w:lvlJc w:val="left"/>
      <w:pPr>
        <w:ind w:left="5317" w:hanging="360"/>
      </w:pPr>
      <w:rPr>
        <w:rFonts w:hint="default"/>
      </w:rPr>
    </w:lvl>
    <w:lvl w:ilvl="6" w:tplc="5622AAE0"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E3EC652A">
      <w:numFmt w:val="bullet"/>
      <w:lvlText w:val="•"/>
      <w:lvlJc w:val="left"/>
      <w:pPr>
        <w:ind w:left="7235" w:hanging="360"/>
      </w:pPr>
      <w:rPr>
        <w:rFonts w:hint="default"/>
      </w:rPr>
    </w:lvl>
    <w:lvl w:ilvl="8" w:tplc="576A0F64">
      <w:numFmt w:val="bullet"/>
      <w:lvlText w:val="•"/>
      <w:lvlJc w:val="left"/>
      <w:pPr>
        <w:ind w:left="8194" w:hanging="360"/>
      </w:pPr>
      <w:rPr>
        <w:rFonts w:hint="default"/>
      </w:rPr>
    </w:lvl>
  </w:abstractNum>
  <w:abstractNum w:abstractNumId="7" w15:restartNumberingAfterBreak="0">
    <w:nsid w:val="6BBC6474"/>
    <w:multiLevelType w:val="hybridMultilevel"/>
    <w:tmpl w:val="F45CF39E"/>
    <w:lvl w:ilvl="0" w:tplc="BF7EC644">
      <w:numFmt w:val="bullet"/>
      <w:lvlText w:val="o"/>
      <w:lvlJc w:val="left"/>
      <w:pPr>
        <w:ind w:left="814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9E7C8592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D96E0A2A">
      <w:numFmt w:val="bullet"/>
      <w:lvlText w:val="•"/>
      <w:lvlJc w:val="left"/>
      <w:pPr>
        <w:ind w:left="2553" w:hanging="361"/>
      </w:pPr>
      <w:rPr>
        <w:rFonts w:hint="default"/>
      </w:rPr>
    </w:lvl>
    <w:lvl w:ilvl="3" w:tplc="408EE642">
      <w:numFmt w:val="bullet"/>
      <w:lvlText w:val="•"/>
      <w:lvlJc w:val="left"/>
      <w:pPr>
        <w:ind w:left="3420" w:hanging="361"/>
      </w:pPr>
      <w:rPr>
        <w:rFonts w:hint="default"/>
      </w:rPr>
    </w:lvl>
    <w:lvl w:ilvl="4" w:tplc="27180FD4">
      <w:numFmt w:val="bullet"/>
      <w:lvlText w:val="•"/>
      <w:lvlJc w:val="left"/>
      <w:pPr>
        <w:ind w:left="4286" w:hanging="361"/>
      </w:pPr>
      <w:rPr>
        <w:rFonts w:hint="default"/>
      </w:rPr>
    </w:lvl>
    <w:lvl w:ilvl="5" w:tplc="9EEC2AA2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13248DDC">
      <w:numFmt w:val="bullet"/>
      <w:lvlText w:val="•"/>
      <w:lvlJc w:val="left"/>
      <w:pPr>
        <w:ind w:left="6020" w:hanging="361"/>
      </w:pPr>
      <w:rPr>
        <w:rFonts w:hint="default"/>
      </w:rPr>
    </w:lvl>
    <w:lvl w:ilvl="7" w:tplc="98DA5CB8">
      <w:numFmt w:val="bullet"/>
      <w:lvlText w:val="•"/>
      <w:lvlJc w:val="left"/>
      <w:pPr>
        <w:ind w:left="6886" w:hanging="361"/>
      </w:pPr>
      <w:rPr>
        <w:rFonts w:hint="default"/>
      </w:rPr>
    </w:lvl>
    <w:lvl w:ilvl="8" w:tplc="87426BC6">
      <w:numFmt w:val="bullet"/>
      <w:lvlText w:val="•"/>
      <w:lvlJc w:val="left"/>
      <w:pPr>
        <w:ind w:left="7753" w:hanging="361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80"/>
    <w:rsid w:val="00011F2A"/>
    <w:rsid w:val="00017D34"/>
    <w:rsid w:val="000649D1"/>
    <w:rsid w:val="00066876"/>
    <w:rsid w:val="00075C9C"/>
    <w:rsid w:val="000A48E5"/>
    <w:rsid w:val="000E36BD"/>
    <w:rsid w:val="00107049"/>
    <w:rsid w:val="00135830"/>
    <w:rsid w:val="0014281B"/>
    <w:rsid w:val="001540B5"/>
    <w:rsid w:val="001A1E61"/>
    <w:rsid w:val="001C2C7C"/>
    <w:rsid w:val="001D0E3E"/>
    <w:rsid w:val="001F6F0D"/>
    <w:rsid w:val="0024431C"/>
    <w:rsid w:val="00256EF6"/>
    <w:rsid w:val="00290BDD"/>
    <w:rsid w:val="00296B4C"/>
    <w:rsid w:val="00356480"/>
    <w:rsid w:val="00367279"/>
    <w:rsid w:val="003720B6"/>
    <w:rsid w:val="003B6E7C"/>
    <w:rsid w:val="003D17A6"/>
    <w:rsid w:val="003E2E2A"/>
    <w:rsid w:val="003E6434"/>
    <w:rsid w:val="00451D69"/>
    <w:rsid w:val="00454181"/>
    <w:rsid w:val="004770CD"/>
    <w:rsid w:val="00526DAD"/>
    <w:rsid w:val="00536E34"/>
    <w:rsid w:val="00564A38"/>
    <w:rsid w:val="005775A8"/>
    <w:rsid w:val="005D2160"/>
    <w:rsid w:val="006079CF"/>
    <w:rsid w:val="00611662"/>
    <w:rsid w:val="0061431B"/>
    <w:rsid w:val="00661883"/>
    <w:rsid w:val="00676150"/>
    <w:rsid w:val="00695285"/>
    <w:rsid w:val="0070583B"/>
    <w:rsid w:val="00791E50"/>
    <w:rsid w:val="007B044A"/>
    <w:rsid w:val="007C4281"/>
    <w:rsid w:val="007D3017"/>
    <w:rsid w:val="007F037F"/>
    <w:rsid w:val="007F35F4"/>
    <w:rsid w:val="008024BA"/>
    <w:rsid w:val="00850FD9"/>
    <w:rsid w:val="00863992"/>
    <w:rsid w:val="008663B4"/>
    <w:rsid w:val="008A4696"/>
    <w:rsid w:val="008C6A93"/>
    <w:rsid w:val="00927376"/>
    <w:rsid w:val="00944E8D"/>
    <w:rsid w:val="00962190"/>
    <w:rsid w:val="0097243B"/>
    <w:rsid w:val="009D554F"/>
    <w:rsid w:val="00A169F1"/>
    <w:rsid w:val="00A264CE"/>
    <w:rsid w:val="00A27475"/>
    <w:rsid w:val="00AB32E0"/>
    <w:rsid w:val="00AB6B71"/>
    <w:rsid w:val="00AD359D"/>
    <w:rsid w:val="00B06FF9"/>
    <w:rsid w:val="00B22F56"/>
    <w:rsid w:val="00B376B5"/>
    <w:rsid w:val="00B465BE"/>
    <w:rsid w:val="00BD0CEC"/>
    <w:rsid w:val="00C21C18"/>
    <w:rsid w:val="00C66291"/>
    <w:rsid w:val="00D12001"/>
    <w:rsid w:val="00D26DC1"/>
    <w:rsid w:val="00D341A3"/>
    <w:rsid w:val="00D71A08"/>
    <w:rsid w:val="00DE1182"/>
    <w:rsid w:val="00E017BE"/>
    <w:rsid w:val="00E23D34"/>
    <w:rsid w:val="00E82B3E"/>
    <w:rsid w:val="00EC3564"/>
    <w:rsid w:val="00EE5B51"/>
    <w:rsid w:val="00F0464C"/>
    <w:rsid w:val="00F30215"/>
    <w:rsid w:val="00F574C3"/>
    <w:rsid w:val="00F61A31"/>
    <w:rsid w:val="00F901A7"/>
    <w:rsid w:val="00FC31AD"/>
    <w:rsid w:val="00F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C9E52"/>
  <w15:docId w15:val="{9BF9CA66-FEF4-4598-A332-F5397D04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0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E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6E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D17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01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3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17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7D30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6E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56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E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EF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EF6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6EF6"/>
    <w:pPr>
      <w:widowControl/>
      <w:autoSpaceDE/>
      <w:autoSpaceDN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EF6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B6E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540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ddlenet.middlesex.mass.edu/pls/prod/bwskalog.P_DispLoginNon" TargetMode="External"/><Relationship Id="rId13" Type="http://schemas.openxmlformats.org/officeDocument/2006/relationships/hyperlink" Target="https://www.airuniversity.af.edu/Barnes/CCAF/Display/Article/803247/community-college-of-the-air-force-transcripts/" TargetMode="External"/><Relationship Id="rId18" Type="http://schemas.openxmlformats.org/officeDocument/2006/relationships/hyperlink" Target="https://www.middlesex.mass.edu/advising/" TargetMode="External"/><Relationship Id="rId26" Type="http://schemas.openxmlformats.org/officeDocument/2006/relationships/hyperlink" Target="https://www.middlesex.mass.edu/studentinformationcenter/requiredimm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iddlesex.mass.edu/VeteransResources/vaedbenefit.aspx" TargetMode="External"/><Relationship Id="rId7" Type="http://schemas.openxmlformats.org/officeDocument/2006/relationships/hyperlink" Target="https://www.middlesex.mass.edu/admissions/default.aspx" TargetMode="External"/><Relationship Id="rId12" Type="http://schemas.openxmlformats.org/officeDocument/2006/relationships/hyperlink" Target="https://jst.doded.mil/jst/" TargetMode="External"/><Relationship Id="rId17" Type="http://schemas.openxmlformats.org/officeDocument/2006/relationships/hyperlink" Target="https://www.middlesex.mass.edu/studentassessment/default.aspx" TargetMode="External"/><Relationship Id="rId25" Type="http://schemas.openxmlformats.org/officeDocument/2006/relationships/hyperlink" Target="https://www.middlesex.mass.edu/VeteransResources/tuitassist.asp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iddlesex.mass.edu/VeteransResources/scholarship.aspx" TargetMode="External"/><Relationship Id="rId20" Type="http://schemas.openxmlformats.org/officeDocument/2006/relationships/hyperlink" Target="mailto:VetCert@middlesex.mass.edu" TargetMode="External"/><Relationship Id="rId29" Type="http://schemas.openxmlformats.org/officeDocument/2006/relationships/hyperlink" Target="https://www.middlesex.mass.edu/FinancialAi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a.gov/education/how-to-apply/" TargetMode="External"/><Relationship Id="rId24" Type="http://schemas.openxmlformats.org/officeDocument/2006/relationships/hyperlink" Target="mailto:studentaccounts@middlesex.mass.ed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middlesex.mass.edu/FinancialAid/" TargetMode="External"/><Relationship Id="rId23" Type="http://schemas.openxmlformats.org/officeDocument/2006/relationships/hyperlink" Target="https://www.middlesex.mass.edu/VeteransResources/downloads/mcctwng.pdf" TargetMode="External"/><Relationship Id="rId28" Type="http://schemas.openxmlformats.org/officeDocument/2006/relationships/hyperlink" Target="https://www.middlesex.mass.edu/studentactivities/clubsorgs.aspx" TargetMode="External"/><Relationship Id="rId10" Type="http://schemas.openxmlformats.org/officeDocument/2006/relationships/hyperlink" Target="https://www.middlesex.mass.edu/VeteransResources/default.aspx" TargetMode="External"/><Relationship Id="rId19" Type="http://schemas.openxmlformats.org/officeDocument/2006/relationships/hyperlink" Target="https://www.middlesex.mass.edu/advising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atalog.middlesex.mass.edu/content.php?catoid=26&amp;navoid=2368" TargetMode="External"/><Relationship Id="rId14" Type="http://schemas.openxmlformats.org/officeDocument/2006/relationships/hyperlink" Target="http://www.airuniversity.af.mil/Barnes/CCAF/Display/Article/803247/" TargetMode="External"/><Relationship Id="rId22" Type="http://schemas.openxmlformats.org/officeDocument/2006/relationships/hyperlink" Target="https://www.middlesex.mass.edu/VeteransResources/downloads/mcctw.pdf" TargetMode="External"/><Relationship Id="rId27" Type="http://schemas.openxmlformats.org/officeDocument/2006/relationships/hyperlink" Target="https://www.middlesex.mass.edu/disabilityservices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FROSTJ</dc:creator>
  <cp:lastModifiedBy>FROSTJA</cp:lastModifiedBy>
  <cp:revision>18</cp:revision>
  <cp:lastPrinted>2020-07-29T21:08:00Z</cp:lastPrinted>
  <dcterms:created xsi:type="dcterms:W3CDTF">2022-08-17T14:18:00Z</dcterms:created>
  <dcterms:modified xsi:type="dcterms:W3CDTF">2022-08-25T14:38:00Z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2020-07-29T00:00:00Z</vt:filetime>
  </property>
</Properties>
</file>